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C7E15" w14:textId="77777777" w:rsidR="003B6760" w:rsidRDefault="00E7001C" w:rsidP="004340B3">
      <w:r>
        <w:rPr>
          <w:noProof/>
        </w:rPr>
        <w:pict w14:anchorId="764C5865">
          <v:shapetype id="_x0000_t202" coordsize="21600,21600" o:spt="202" path="m,l,21600r21600,l21600,xe">
            <v:stroke joinstyle="miter"/>
            <v:path gradientshapeok="t" o:connecttype="rect"/>
          </v:shapetype>
          <v:shape id="_x0000_s1027" type="#_x0000_t202" style="position:absolute;margin-left:-9.05pt;margin-top:-5.6pt;width:470.65pt;height:27pt;z-index:251660288;mso-width-relative:margin;mso-height-relative:margin" fillcolor="#95b3d7 [1940]" strokecolor="#4f81bd [3204]" strokeweight="1pt">
            <v:fill color2="#4f81bd [3204]" focus="50%" type="gradient"/>
            <v:shadow on="t" type="perspective" color="#243f60 [1604]" offset="1pt" offset2="-3pt"/>
            <v:textbox>
              <w:txbxContent>
                <w:p w14:paraId="0DB1CCB4" w14:textId="15CAA560" w:rsidR="00063114" w:rsidRPr="00E0152E" w:rsidRDefault="00E7001C" w:rsidP="00E0152E">
                  <w:pPr>
                    <w:jc w:val="center"/>
                    <w:rPr>
                      <w:b/>
                      <w:color w:val="FFFFFF" w:themeColor="background1"/>
                      <w:sz w:val="28"/>
                      <w:szCs w:val="28"/>
                    </w:rPr>
                  </w:pPr>
                  <w:r>
                    <w:rPr>
                      <w:b/>
                      <w:color w:val="FFFFFF" w:themeColor="background1"/>
                      <w:sz w:val="28"/>
                      <w:szCs w:val="28"/>
                    </w:rPr>
                    <w:t>BLOC2 ALGO</w:t>
                  </w:r>
                  <w:r w:rsidR="00063114">
                    <w:rPr>
                      <w:b/>
                      <w:color w:val="FFFFFF" w:themeColor="background1"/>
                      <w:sz w:val="28"/>
                      <w:szCs w:val="28"/>
                    </w:rPr>
                    <w:t>.3</w:t>
                  </w:r>
                  <w:r w:rsidR="00063114" w:rsidRPr="00E0152E">
                    <w:rPr>
                      <w:b/>
                      <w:color w:val="FFFFFF" w:themeColor="background1"/>
                      <w:sz w:val="28"/>
                      <w:szCs w:val="28"/>
                    </w:rPr>
                    <w:t xml:space="preserve"> : </w:t>
                  </w:r>
                  <w:r w:rsidR="00063114">
                    <w:rPr>
                      <w:b/>
                      <w:color w:val="FFFFFF" w:themeColor="background1"/>
                      <w:sz w:val="28"/>
                      <w:szCs w:val="28"/>
                    </w:rPr>
                    <w:t>Le diagramme de classe</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001"/>
                  </w:tblGrid>
                  <w:tr w:rsidR="00063114" w14:paraId="13018D95" w14:textId="77777777">
                    <w:trPr>
                      <w:trHeight w:val="248"/>
                    </w:trPr>
                    <w:tc>
                      <w:tcPr>
                        <w:tcW w:w="11001" w:type="dxa"/>
                        <w:tcBorders>
                          <w:top w:val="single" w:sz="8" w:space="0" w:color="000000"/>
                          <w:bottom w:val="single" w:sz="8" w:space="0" w:color="000000"/>
                        </w:tcBorders>
                      </w:tcPr>
                      <w:p w14:paraId="7906C006" w14:textId="77777777" w:rsidR="00063114" w:rsidRDefault="00063114">
                        <w:pPr>
                          <w:pStyle w:val="Default"/>
                          <w:rPr>
                            <w:sz w:val="20"/>
                            <w:szCs w:val="20"/>
                          </w:rPr>
                        </w:pPr>
                        <w:r>
                          <w:rPr>
                            <w:sz w:val="20"/>
                            <w:szCs w:val="20"/>
                          </w:rPr>
                          <w:t xml:space="preserve">Objets d’un traitement informatique </w:t>
                        </w:r>
                      </w:p>
                    </w:tc>
                  </w:tr>
                </w:tbl>
                <w:p w14:paraId="3DA15A15" w14:textId="77777777" w:rsidR="00063114" w:rsidRPr="00E0152E" w:rsidRDefault="00063114" w:rsidP="00E0152E">
                  <w:pPr>
                    <w:jc w:val="center"/>
                    <w:rPr>
                      <w:b/>
                      <w:color w:val="FFFFFF" w:themeColor="background1"/>
                      <w:sz w:val="28"/>
                      <w:szCs w:val="28"/>
                    </w:rPr>
                  </w:pPr>
                </w:p>
                <w:p w14:paraId="7209A002" w14:textId="77777777" w:rsidR="00063114" w:rsidRDefault="00063114"/>
              </w:txbxContent>
            </v:textbox>
          </v:shape>
        </w:pict>
      </w:r>
    </w:p>
    <w:p w14:paraId="69E81BA4" w14:textId="77777777" w:rsidR="002D4315" w:rsidRDefault="002D4315" w:rsidP="002D4315">
      <w:pPr>
        <w:pStyle w:val="Default"/>
        <w:rPr>
          <w:rFonts w:asciiTheme="minorHAnsi" w:hAnsiTheme="minorHAnsi"/>
          <w:b/>
          <w:bCs/>
          <w:sz w:val="20"/>
          <w:szCs w:val="20"/>
        </w:rPr>
      </w:pPr>
    </w:p>
    <w:p w14:paraId="3DCC07E3" w14:textId="0A397F2D" w:rsidR="0065292B" w:rsidRPr="00E7001C" w:rsidRDefault="0065292B" w:rsidP="00E7001C">
      <w:pPr>
        <w:pStyle w:val="Default"/>
        <w:rPr>
          <w:u w:val="single"/>
        </w:rPr>
      </w:pPr>
      <w:r w:rsidRPr="00E7001C">
        <w:rPr>
          <w:u w:val="single"/>
        </w:rPr>
        <w:t>Introduction</w:t>
      </w:r>
    </w:p>
    <w:p w14:paraId="57575A9E" w14:textId="77777777" w:rsidR="0065292B" w:rsidRPr="0065292B" w:rsidRDefault="0065292B" w:rsidP="0065292B">
      <w:pPr>
        <w:pStyle w:val="Sansinterligne"/>
      </w:pPr>
    </w:p>
    <w:p w14:paraId="4D3C405B" w14:textId="77777777" w:rsidR="006B4BA5" w:rsidRDefault="00CE6F10" w:rsidP="006B4BA5">
      <w:pPr>
        <w:jc w:val="both"/>
      </w:pPr>
      <w:r w:rsidRPr="00CE6F10">
        <w:t>Le diagramme de classes est considéré comme le plus important de la modélisation orientée objet, il est le seul obligatoire lors d'une telle modélisation.</w:t>
      </w:r>
    </w:p>
    <w:p w14:paraId="1B7DBE8C" w14:textId="77777777" w:rsidR="00CE6F10" w:rsidRDefault="00CE6F10" w:rsidP="006B4BA5">
      <w:pPr>
        <w:jc w:val="both"/>
      </w:pPr>
      <w:r>
        <w:t>L</w:t>
      </w:r>
      <w:r w:rsidRPr="00CE6F10">
        <w:t>e diagramme de classes permet de modéliser les classes du système et leurs relations indépendamment d'un langage de programmation particulier.</w:t>
      </w:r>
    </w:p>
    <w:p w14:paraId="4203D262" w14:textId="77777777" w:rsidR="00CE6F10" w:rsidRPr="00CE6F10" w:rsidRDefault="00CE6F10" w:rsidP="006B4BA5">
      <w:pPr>
        <w:jc w:val="both"/>
      </w:pPr>
      <w:r w:rsidRPr="00CE6F10">
        <w:t>Les principaux éléments de cette vue statique sont les classes et leurs relations.</w:t>
      </w:r>
    </w:p>
    <w:p w14:paraId="27AAC50E" w14:textId="77777777" w:rsidR="00CE6F10" w:rsidRPr="00CE6F10" w:rsidRDefault="00CE6F10" w:rsidP="00CE6F10">
      <w:pPr>
        <w:shd w:val="clear" w:color="auto" w:fill="FFFFFF"/>
        <w:spacing w:before="100" w:beforeAutospacing="1" w:after="100" w:afterAutospacing="1" w:line="240" w:lineRule="auto"/>
        <w:jc w:val="both"/>
        <w:rPr>
          <w:rFonts w:eastAsia="Times New Roman" w:cs="Times New Roman"/>
          <w:color w:val="000000"/>
          <w:lang w:eastAsia="fr-FR"/>
        </w:rPr>
      </w:pPr>
      <w:r w:rsidRPr="00CE6F10">
        <w:rPr>
          <w:rFonts w:eastAsia="Times New Roman" w:cs="Times New Roman"/>
          <w:color w:val="000000"/>
          <w:lang w:eastAsia="fr-FR"/>
        </w:rPr>
        <w:t>Une </w:t>
      </w:r>
      <w:r w:rsidRPr="00CE6F10">
        <w:rPr>
          <w:rFonts w:eastAsia="Times New Roman" w:cs="Times New Roman"/>
          <w:i/>
          <w:iCs/>
          <w:color w:val="000000"/>
          <w:lang w:eastAsia="fr-FR"/>
        </w:rPr>
        <w:t>instance</w:t>
      </w:r>
      <w:r w:rsidRPr="00CE6F10">
        <w:rPr>
          <w:rFonts w:eastAsia="Times New Roman" w:cs="Times New Roman"/>
          <w:color w:val="000000"/>
          <w:lang w:eastAsia="fr-FR"/>
        </w:rPr>
        <w:t> est une concrétisation d'un concept abstrait. Par exemple :</w:t>
      </w:r>
    </w:p>
    <w:p w14:paraId="5D56808D" w14:textId="77777777" w:rsidR="00CE6F10" w:rsidRPr="00CE6F10" w:rsidRDefault="000556D4" w:rsidP="00CE6F10">
      <w:pPr>
        <w:numPr>
          <w:ilvl w:val="0"/>
          <w:numId w:val="36"/>
        </w:numPr>
        <w:shd w:val="clear" w:color="auto" w:fill="FFFFFF"/>
        <w:spacing w:before="100" w:beforeAutospacing="1" w:after="41" w:line="240" w:lineRule="auto"/>
        <w:jc w:val="both"/>
        <w:rPr>
          <w:rFonts w:eastAsia="Times New Roman" w:cs="Times New Roman"/>
          <w:color w:val="000000"/>
          <w:lang w:eastAsia="fr-FR"/>
        </w:rPr>
      </w:pPr>
      <w:r>
        <w:rPr>
          <w:rFonts w:eastAsia="Times New Roman" w:cs="Times New Roman"/>
          <w:color w:val="000000"/>
          <w:lang w:eastAsia="fr-FR"/>
        </w:rPr>
        <w:t xml:space="preserve">La </w:t>
      </w:r>
      <w:r w:rsidR="00CE6F10" w:rsidRPr="00CE6F10">
        <w:rPr>
          <w:rFonts w:eastAsia="Times New Roman" w:cs="Times New Roman"/>
          <w:color w:val="000000"/>
          <w:lang w:eastAsia="fr-FR"/>
        </w:rPr>
        <w:t>Ferrari </w:t>
      </w:r>
      <w:r w:rsidR="00CE6F10" w:rsidRPr="00CE6F10">
        <w:rPr>
          <w:rFonts w:eastAsia="Times New Roman" w:cs="Times New Roman"/>
          <w:i/>
          <w:iCs/>
          <w:color w:val="000000"/>
          <w:lang w:eastAsia="fr-FR"/>
        </w:rPr>
        <w:t>Enzo</w:t>
      </w:r>
      <w:r w:rsidR="00CE6F10" w:rsidRPr="00CE6F10">
        <w:rPr>
          <w:rFonts w:eastAsia="Times New Roman" w:cs="Times New Roman"/>
          <w:color w:val="000000"/>
          <w:lang w:eastAsia="fr-FR"/>
        </w:rPr>
        <w:t> qui se trouve dans votre garage est une instance du concept abstrait </w:t>
      </w:r>
      <w:r w:rsidR="00CE6F10" w:rsidRPr="00CE6F10">
        <w:rPr>
          <w:rFonts w:eastAsia="Times New Roman" w:cs="Times New Roman"/>
          <w:i/>
          <w:iCs/>
          <w:color w:val="000000"/>
          <w:lang w:eastAsia="fr-FR"/>
        </w:rPr>
        <w:t>Automobile ;</w:t>
      </w:r>
    </w:p>
    <w:p w14:paraId="5A8E9296" w14:textId="77777777" w:rsidR="00CE6F10" w:rsidRPr="00CE6F10" w:rsidRDefault="00CE6F10" w:rsidP="00CE6F10">
      <w:pPr>
        <w:shd w:val="clear" w:color="auto" w:fill="FFFFFF"/>
        <w:spacing w:before="100" w:beforeAutospacing="1" w:after="100" w:afterAutospacing="1" w:line="240" w:lineRule="auto"/>
        <w:jc w:val="both"/>
        <w:rPr>
          <w:rFonts w:eastAsia="Times New Roman" w:cs="Times New Roman"/>
          <w:color w:val="000000"/>
          <w:lang w:eastAsia="fr-FR"/>
        </w:rPr>
      </w:pPr>
      <w:r w:rsidRPr="00CE6F10">
        <w:rPr>
          <w:rFonts w:eastAsia="Times New Roman" w:cs="Times New Roman"/>
          <w:color w:val="000000"/>
          <w:lang w:eastAsia="fr-FR"/>
        </w:rPr>
        <w:t>Une classe est un concept abstrait représentant des éléments variés comme :</w:t>
      </w:r>
    </w:p>
    <w:p w14:paraId="2A9A7DE1" w14:textId="77777777" w:rsidR="00CE6F10" w:rsidRPr="00CE6F10" w:rsidRDefault="00CE6F10" w:rsidP="00CE6F10">
      <w:pPr>
        <w:numPr>
          <w:ilvl w:val="0"/>
          <w:numId w:val="37"/>
        </w:numPr>
        <w:shd w:val="clear" w:color="auto" w:fill="FFFFFF"/>
        <w:spacing w:before="100" w:beforeAutospacing="1" w:after="41" w:line="240" w:lineRule="auto"/>
        <w:jc w:val="both"/>
        <w:rPr>
          <w:rFonts w:eastAsia="Times New Roman" w:cs="Times New Roman"/>
          <w:color w:val="000000"/>
          <w:lang w:eastAsia="fr-FR"/>
        </w:rPr>
      </w:pPr>
      <w:proofErr w:type="gramStart"/>
      <w:r w:rsidRPr="00CE6F10">
        <w:rPr>
          <w:rFonts w:eastAsia="Times New Roman" w:cs="Times New Roman"/>
          <w:color w:val="000000"/>
          <w:lang w:eastAsia="fr-FR"/>
        </w:rPr>
        <w:t>des</w:t>
      </w:r>
      <w:proofErr w:type="gramEnd"/>
      <w:r w:rsidRPr="00CE6F10">
        <w:rPr>
          <w:rFonts w:eastAsia="Times New Roman" w:cs="Times New Roman"/>
          <w:color w:val="000000"/>
          <w:lang w:eastAsia="fr-FR"/>
        </w:rPr>
        <w:t xml:space="preserve"> éléments concrets (ex. : des avions),</w:t>
      </w:r>
    </w:p>
    <w:p w14:paraId="03DBDE1C" w14:textId="77777777" w:rsidR="00CE6F10" w:rsidRPr="00CE6F10" w:rsidRDefault="00CE6F10" w:rsidP="00CE6F10">
      <w:pPr>
        <w:numPr>
          <w:ilvl w:val="0"/>
          <w:numId w:val="37"/>
        </w:numPr>
        <w:shd w:val="clear" w:color="auto" w:fill="FFFFFF"/>
        <w:spacing w:before="100" w:beforeAutospacing="1" w:after="41" w:line="240" w:lineRule="auto"/>
        <w:jc w:val="both"/>
        <w:rPr>
          <w:rFonts w:eastAsia="Times New Roman" w:cs="Times New Roman"/>
          <w:color w:val="000000"/>
          <w:lang w:eastAsia="fr-FR"/>
        </w:rPr>
      </w:pPr>
      <w:proofErr w:type="gramStart"/>
      <w:r w:rsidRPr="00CE6F10">
        <w:rPr>
          <w:rFonts w:eastAsia="Times New Roman" w:cs="Times New Roman"/>
          <w:color w:val="000000"/>
          <w:lang w:eastAsia="fr-FR"/>
        </w:rPr>
        <w:t>des</w:t>
      </w:r>
      <w:proofErr w:type="gramEnd"/>
      <w:r w:rsidRPr="00CE6F10">
        <w:rPr>
          <w:rFonts w:eastAsia="Times New Roman" w:cs="Times New Roman"/>
          <w:color w:val="000000"/>
          <w:lang w:eastAsia="fr-FR"/>
        </w:rPr>
        <w:t xml:space="preserve"> éléments abstraits (ex. : des commandes de marchandises ou services),</w:t>
      </w:r>
    </w:p>
    <w:p w14:paraId="24E48295" w14:textId="77777777" w:rsidR="00CE6F10" w:rsidRPr="00CE6F10" w:rsidRDefault="00CE6F10" w:rsidP="00CE6F10">
      <w:pPr>
        <w:numPr>
          <w:ilvl w:val="0"/>
          <w:numId w:val="37"/>
        </w:numPr>
        <w:shd w:val="clear" w:color="auto" w:fill="FFFFFF"/>
        <w:spacing w:before="100" w:beforeAutospacing="1" w:after="41" w:line="240" w:lineRule="auto"/>
        <w:jc w:val="both"/>
        <w:rPr>
          <w:rFonts w:eastAsia="Times New Roman" w:cs="Times New Roman"/>
          <w:color w:val="000000"/>
          <w:lang w:eastAsia="fr-FR"/>
        </w:rPr>
      </w:pPr>
      <w:proofErr w:type="gramStart"/>
      <w:r w:rsidRPr="00CE6F10">
        <w:rPr>
          <w:rFonts w:eastAsia="Times New Roman" w:cs="Times New Roman"/>
          <w:color w:val="000000"/>
          <w:lang w:eastAsia="fr-FR"/>
        </w:rPr>
        <w:t>des</w:t>
      </w:r>
      <w:proofErr w:type="gramEnd"/>
      <w:r w:rsidRPr="00CE6F10">
        <w:rPr>
          <w:rFonts w:eastAsia="Times New Roman" w:cs="Times New Roman"/>
          <w:color w:val="000000"/>
          <w:lang w:eastAsia="fr-FR"/>
        </w:rPr>
        <w:t xml:space="preserve"> composants d'une application (ex. : les boutons des boîtes de dialogue),</w:t>
      </w:r>
    </w:p>
    <w:p w14:paraId="6D72609F" w14:textId="77777777" w:rsidR="00CE6F10" w:rsidRPr="00CE6F10" w:rsidRDefault="00CE6F10" w:rsidP="00CE6F10">
      <w:pPr>
        <w:numPr>
          <w:ilvl w:val="0"/>
          <w:numId w:val="37"/>
        </w:numPr>
        <w:shd w:val="clear" w:color="auto" w:fill="FFFFFF"/>
        <w:spacing w:before="100" w:beforeAutospacing="1" w:after="41" w:line="240" w:lineRule="auto"/>
        <w:jc w:val="both"/>
        <w:rPr>
          <w:rFonts w:eastAsia="Times New Roman" w:cs="Times New Roman"/>
          <w:color w:val="000000"/>
          <w:lang w:eastAsia="fr-FR"/>
        </w:rPr>
      </w:pPr>
      <w:proofErr w:type="gramStart"/>
      <w:r w:rsidRPr="00CE6F10">
        <w:rPr>
          <w:rFonts w:eastAsia="Times New Roman" w:cs="Times New Roman"/>
          <w:color w:val="000000"/>
          <w:lang w:eastAsia="fr-FR"/>
        </w:rPr>
        <w:t>des</w:t>
      </w:r>
      <w:proofErr w:type="gramEnd"/>
      <w:r w:rsidRPr="00CE6F10">
        <w:rPr>
          <w:rFonts w:eastAsia="Times New Roman" w:cs="Times New Roman"/>
          <w:color w:val="000000"/>
          <w:lang w:eastAsia="fr-FR"/>
        </w:rPr>
        <w:t xml:space="preserve"> structures informatiques (ex. : des tables de hachage),</w:t>
      </w:r>
    </w:p>
    <w:p w14:paraId="57F1B370" w14:textId="77777777" w:rsidR="00CE6F10" w:rsidRPr="00CE6F10" w:rsidRDefault="00CE6F10" w:rsidP="00CE6F10">
      <w:pPr>
        <w:numPr>
          <w:ilvl w:val="0"/>
          <w:numId w:val="37"/>
        </w:numPr>
        <w:shd w:val="clear" w:color="auto" w:fill="FFFFFF"/>
        <w:spacing w:before="100" w:beforeAutospacing="1" w:after="41" w:line="240" w:lineRule="auto"/>
        <w:jc w:val="both"/>
        <w:rPr>
          <w:rFonts w:eastAsia="Times New Roman" w:cs="Times New Roman"/>
          <w:color w:val="000000"/>
          <w:lang w:eastAsia="fr-FR"/>
        </w:rPr>
      </w:pPr>
      <w:proofErr w:type="gramStart"/>
      <w:r w:rsidRPr="00CE6F10">
        <w:rPr>
          <w:rFonts w:eastAsia="Times New Roman" w:cs="Times New Roman"/>
          <w:color w:val="000000"/>
          <w:lang w:eastAsia="fr-FR"/>
        </w:rPr>
        <w:t>des</w:t>
      </w:r>
      <w:proofErr w:type="gramEnd"/>
      <w:r w:rsidRPr="00CE6F10">
        <w:rPr>
          <w:rFonts w:eastAsia="Times New Roman" w:cs="Times New Roman"/>
          <w:color w:val="000000"/>
          <w:lang w:eastAsia="fr-FR"/>
        </w:rPr>
        <w:t xml:space="preserve"> éléments comportementaux (ex. : des tâches), etc.</w:t>
      </w:r>
    </w:p>
    <w:p w14:paraId="6E7DBD4E" w14:textId="77777777" w:rsidR="00CE6F10" w:rsidRPr="00CE6F10" w:rsidRDefault="00CE6F10" w:rsidP="00CE6F10">
      <w:pPr>
        <w:shd w:val="clear" w:color="auto" w:fill="FFFFFF"/>
        <w:spacing w:before="100" w:beforeAutospacing="1" w:after="100" w:afterAutospacing="1" w:line="240" w:lineRule="auto"/>
        <w:jc w:val="both"/>
        <w:rPr>
          <w:rFonts w:eastAsia="Times New Roman" w:cs="Times New Roman"/>
          <w:color w:val="000000"/>
          <w:lang w:eastAsia="fr-FR"/>
        </w:rPr>
      </w:pPr>
      <w:r w:rsidRPr="00CE6F10">
        <w:rPr>
          <w:rFonts w:eastAsia="Times New Roman" w:cs="Times New Roman"/>
          <w:color w:val="000000"/>
          <w:lang w:eastAsia="fr-FR"/>
        </w:rPr>
        <w:t>Tout système orienté objet est organisé autour des classes.</w:t>
      </w:r>
    </w:p>
    <w:p w14:paraId="68D44F92" w14:textId="77777777" w:rsidR="001F618E" w:rsidRDefault="00CE6F10" w:rsidP="001F618E">
      <w:pPr>
        <w:pStyle w:val="Titre1"/>
      </w:pPr>
      <w:r w:rsidRPr="00CE6F10">
        <w:t>Représentation graphique</w:t>
      </w:r>
    </w:p>
    <w:p w14:paraId="33FD8628" w14:textId="2CAB909A" w:rsidR="00AE264A" w:rsidRPr="00AE264A" w:rsidRDefault="00E7001C" w:rsidP="00AE264A">
      <w:pPr>
        <w:pStyle w:val="Titre2"/>
      </w:pPr>
      <w:r>
        <w:rPr>
          <w:noProof/>
          <w:lang w:eastAsia="fr-FR"/>
        </w:rPr>
        <w:drawing>
          <wp:anchor distT="0" distB="0" distL="114300" distR="114300" simplePos="0" relativeHeight="251717632" behindDoc="0" locked="0" layoutInCell="1" allowOverlap="1" wp14:anchorId="2435B925" wp14:editId="20241B3D">
            <wp:simplePos x="0" y="0"/>
            <wp:positionH relativeFrom="column">
              <wp:posOffset>1359535</wp:posOffset>
            </wp:positionH>
            <wp:positionV relativeFrom="paragraph">
              <wp:posOffset>250825</wp:posOffset>
            </wp:positionV>
            <wp:extent cx="1663101" cy="1406105"/>
            <wp:effectExtent l="19050" t="0" r="0" b="0"/>
            <wp:wrapNone/>
            <wp:docPr id="1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663101" cy="1406105"/>
                    </a:xfrm>
                    <a:prstGeom prst="rect">
                      <a:avLst/>
                    </a:prstGeom>
                    <a:noFill/>
                    <a:ln w="9525">
                      <a:noFill/>
                      <a:miter lim="800000"/>
                      <a:headEnd/>
                      <a:tailEnd/>
                    </a:ln>
                  </pic:spPr>
                </pic:pic>
              </a:graphicData>
            </a:graphic>
          </wp:anchor>
        </w:drawing>
      </w:r>
      <w:r w:rsidR="00AE264A">
        <w:t>Classe</w:t>
      </w:r>
    </w:p>
    <w:p w14:paraId="20107883" w14:textId="3886F681" w:rsidR="00F23731" w:rsidRPr="00F23731" w:rsidRDefault="00F23731" w:rsidP="00F23731"/>
    <w:p w14:paraId="2100AAB1" w14:textId="77777777" w:rsidR="00F23731" w:rsidRDefault="00F23731" w:rsidP="00E7001C"/>
    <w:p w14:paraId="31A11DF2" w14:textId="77777777" w:rsidR="00F23731" w:rsidRDefault="00F23731" w:rsidP="0031664F">
      <w:pPr>
        <w:jc w:val="center"/>
      </w:pPr>
    </w:p>
    <w:p w14:paraId="0D0697FF" w14:textId="77777777" w:rsidR="00CE6F10" w:rsidRPr="00F23731" w:rsidRDefault="00CE6F10" w:rsidP="00F23731">
      <w:pPr>
        <w:pStyle w:val="Sansinterligne"/>
      </w:pPr>
    </w:p>
    <w:p w14:paraId="5101C543" w14:textId="77777777" w:rsidR="00F23731" w:rsidRDefault="00F23731" w:rsidP="00F23731">
      <w:pPr>
        <w:pStyle w:val="Sansinterligne"/>
        <w:rPr>
          <w:rFonts w:eastAsia="Times New Roman" w:cs="Times New Roman"/>
          <w:b/>
          <w:bCs/>
          <w:i/>
          <w:iCs/>
          <w:color w:val="000000"/>
          <w:lang w:eastAsia="fr-FR"/>
        </w:rPr>
      </w:pPr>
    </w:p>
    <w:p w14:paraId="4BF97AF3" w14:textId="77777777" w:rsidR="00F23731" w:rsidRPr="00F23731" w:rsidRDefault="00F23731" w:rsidP="00F23731">
      <w:pPr>
        <w:pStyle w:val="Sansinterligne"/>
        <w:rPr>
          <w:rFonts w:eastAsia="Times New Roman" w:cs="Times New Roman"/>
          <w:color w:val="000000"/>
          <w:lang w:eastAsia="fr-FR"/>
        </w:rPr>
      </w:pPr>
      <w:r w:rsidRPr="00F23731">
        <w:rPr>
          <w:rFonts w:eastAsia="Times New Roman" w:cs="Times New Roman"/>
          <w:b/>
          <w:bCs/>
          <w:i/>
          <w:iCs/>
          <w:color w:val="000000"/>
          <w:lang w:eastAsia="fr-FR"/>
        </w:rPr>
        <w:t>Public</w:t>
      </w:r>
      <w:r w:rsidRPr="00F23731">
        <w:rPr>
          <w:rFonts w:eastAsia="Times New Roman" w:cs="Times New Roman"/>
          <w:b/>
          <w:bCs/>
          <w:color w:val="000000"/>
          <w:lang w:eastAsia="fr-FR"/>
        </w:rPr>
        <w:t> ou + :</w:t>
      </w:r>
    </w:p>
    <w:p w14:paraId="3CEE8D6D" w14:textId="77777777" w:rsidR="00F23731" w:rsidRDefault="00F23731" w:rsidP="00F23731">
      <w:pPr>
        <w:pStyle w:val="Sansinterligne"/>
        <w:rPr>
          <w:rFonts w:eastAsia="Times New Roman" w:cs="Times New Roman"/>
          <w:color w:val="000000"/>
          <w:lang w:eastAsia="fr-FR"/>
        </w:rPr>
      </w:pPr>
      <w:proofErr w:type="gramStart"/>
      <w:r w:rsidRPr="00F23731">
        <w:rPr>
          <w:rFonts w:eastAsia="Times New Roman" w:cs="Times New Roman"/>
          <w:color w:val="000000"/>
          <w:lang w:eastAsia="fr-FR"/>
        </w:rPr>
        <w:t>tout</w:t>
      </w:r>
      <w:proofErr w:type="gramEnd"/>
      <w:r w:rsidRPr="00F23731">
        <w:rPr>
          <w:rFonts w:eastAsia="Times New Roman" w:cs="Times New Roman"/>
          <w:color w:val="000000"/>
          <w:lang w:eastAsia="fr-FR"/>
        </w:rPr>
        <w:t xml:space="preserve"> élément qui peut voir le conteneur peut également voir l'élément indiqué.</w:t>
      </w:r>
    </w:p>
    <w:p w14:paraId="26B45D93" w14:textId="77777777" w:rsidR="00F23731" w:rsidRPr="00F23731" w:rsidRDefault="00F23731" w:rsidP="00F23731">
      <w:pPr>
        <w:pStyle w:val="Sansinterligne"/>
        <w:rPr>
          <w:rFonts w:eastAsia="Times New Roman" w:cs="Times New Roman"/>
          <w:color w:val="000000"/>
          <w:lang w:eastAsia="fr-FR"/>
        </w:rPr>
      </w:pPr>
    </w:p>
    <w:p w14:paraId="7076951C" w14:textId="77777777" w:rsidR="00F23731" w:rsidRPr="00F23731" w:rsidRDefault="00F23731" w:rsidP="00F23731">
      <w:pPr>
        <w:pStyle w:val="Sansinterligne"/>
        <w:rPr>
          <w:rFonts w:eastAsia="Times New Roman" w:cs="Times New Roman"/>
          <w:color w:val="000000"/>
          <w:lang w:eastAsia="fr-FR"/>
        </w:rPr>
      </w:pPr>
      <w:proofErr w:type="spellStart"/>
      <w:r w:rsidRPr="00F23731">
        <w:rPr>
          <w:rFonts w:eastAsia="Times New Roman" w:cs="Times New Roman"/>
          <w:b/>
          <w:bCs/>
          <w:i/>
          <w:iCs/>
          <w:color w:val="000000"/>
          <w:lang w:eastAsia="fr-FR"/>
        </w:rPr>
        <w:t>Protected</w:t>
      </w:r>
      <w:proofErr w:type="spellEnd"/>
      <w:r w:rsidRPr="00F23731">
        <w:rPr>
          <w:rFonts w:eastAsia="Times New Roman" w:cs="Times New Roman"/>
          <w:b/>
          <w:bCs/>
          <w:color w:val="000000"/>
          <w:lang w:eastAsia="fr-FR"/>
        </w:rPr>
        <w:t> ou # :</w:t>
      </w:r>
    </w:p>
    <w:p w14:paraId="104342AB" w14:textId="77777777" w:rsidR="00F23731" w:rsidRDefault="00F23731" w:rsidP="00F23731">
      <w:pPr>
        <w:pStyle w:val="Sansinterligne"/>
        <w:rPr>
          <w:rFonts w:eastAsia="Times New Roman" w:cs="Times New Roman"/>
          <w:color w:val="000000"/>
          <w:lang w:eastAsia="fr-FR"/>
        </w:rPr>
      </w:pPr>
      <w:proofErr w:type="gramStart"/>
      <w:r w:rsidRPr="00F23731">
        <w:rPr>
          <w:rFonts w:eastAsia="Times New Roman" w:cs="Times New Roman"/>
          <w:color w:val="000000"/>
          <w:lang w:eastAsia="fr-FR"/>
        </w:rPr>
        <w:t>seul</w:t>
      </w:r>
      <w:proofErr w:type="gramEnd"/>
      <w:r w:rsidRPr="00F23731">
        <w:rPr>
          <w:rFonts w:eastAsia="Times New Roman" w:cs="Times New Roman"/>
          <w:color w:val="000000"/>
          <w:lang w:eastAsia="fr-FR"/>
        </w:rPr>
        <w:t xml:space="preserve"> un élément situé dans le conteneur ou un de ses descendants peut voir l'élément indiqué.</w:t>
      </w:r>
    </w:p>
    <w:p w14:paraId="7F615862" w14:textId="77777777" w:rsidR="00F23731" w:rsidRPr="00F23731" w:rsidRDefault="00F23731" w:rsidP="00F23731">
      <w:pPr>
        <w:pStyle w:val="Sansinterligne"/>
        <w:rPr>
          <w:rFonts w:eastAsia="Times New Roman" w:cs="Times New Roman"/>
          <w:color w:val="000000"/>
          <w:lang w:eastAsia="fr-FR"/>
        </w:rPr>
      </w:pPr>
    </w:p>
    <w:p w14:paraId="5488A5A1" w14:textId="77777777" w:rsidR="00F23731" w:rsidRPr="00F23731" w:rsidRDefault="00F23731" w:rsidP="00F23731">
      <w:pPr>
        <w:pStyle w:val="Sansinterligne"/>
        <w:rPr>
          <w:rFonts w:eastAsia="Times New Roman" w:cs="Times New Roman"/>
          <w:b/>
          <w:bCs/>
          <w:color w:val="000000"/>
          <w:lang w:eastAsia="fr-FR"/>
        </w:rPr>
      </w:pPr>
      <w:proofErr w:type="spellStart"/>
      <w:r w:rsidRPr="00F23731">
        <w:rPr>
          <w:rFonts w:eastAsia="Times New Roman" w:cs="Times New Roman"/>
          <w:b/>
          <w:bCs/>
          <w:i/>
          <w:iCs/>
          <w:color w:val="000000"/>
          <w:lang w:eastAsia="fr-FR"/>
        </w:rPr>
        <w:t>Private</w:t>
      </w:r>
      <w:proofErr w:type="spellEnd"/>
      <w:r w:rsidRPr="00F23731">
        <w:rPr>
          <w:rFonts w:eastAsia="Times New Roman" w:cs="Times New Roman"/>
          <w:b/>
          <w:bCs/>
          <w:color w:val="000000"/>
          <w:lang w:eastAsia="fr-FR"/>
        </w:rPr>
        <w:t> ou - :</w:t>
      </w:r>
    </w:p>
    <w:p w14:paraId="1946FF69" w14:textId="77777777" w:rsidR="00F23731" w:rsidRDefault="00F23731" w:rsidP="00F23731">
      <w:pPr>
        <w:pStyle w:val="Sansinterligne"/>
        <w:rPr>
          <w:rFonts w:eastAsia="Times New Roman" w:cs="Times New Roman"/>
          <w:color w:val="000000"/>
          <w:lang w:eastAsia="fr-FR"/>
        </w:rPr>
      </w:pPr>
      <w:proofErr w:type="gramStart"/>
      <w:r w:rsidRPr="00F23731">
        <w:rPr>
          <w:rFonts w:eastAsia="Times New Roman" w:cs="Times New Roman"/>
          <w:color w:val="000000"/>
          <w:lang w:eastAsia="fr-FR"/>
        </w:rPr>
        <w:t>seul</w:t>
      </w:r>
      <w:proofErr w:type="gramEnd"/>
      <w:r w:rsidRPr="00F23731">
        <w:rPr>
          <w:rFonts w:eastAsia="Times New Roman" w:cs="Times New Roman"/>
          <w:color w:val="000000"/>
          <w:lang w:eastAsia="fr-FR"/>
        </w:rPr>
        <w:t xml:space="preserve"> un élément situé dans le conteneur peut voir l'élément.</w:t>
      </w:r>
    </w:p>
    <w:p w14:paraId="53C12487" w14:textId="77777777" w:rsidR="00F23731" w:rsidRPr="00F23731" w:rsidRDefault="00F23731" w:rsidP="00F23731">
      <w:pPr>
        <w:pStyle w:val="Sansinterligne"/>
        <w:rPr>
          <w:rFonts w:eastAsia="Times New Roman" w:cs="Times New Roman"/>
          <w:color w:val="000000"/>
          <w:lang w:eastAsia="fr-FR"/>
        </w:rPr>
      </w:pPr>
    </w:p>
    <w:p w14:paraId="33A33087" w14:textId="77777777" w:rsidR="00F23731" w:rsidRPr="00F23731" w:rsidRDefault="00F23731" w:rsidP="00F23731">
      <w:pPr>
        <w:pStyle w:val="Sansinterligne"/>
        <w:rPr>
          <w:rFonts w:eastAsia="Times New Roman" w:cs="Times New Roman"/>
          <w:color w:val="000000"/>
          <w:lang w:eastAsia="fr-FR"/>
        </w:rPr>
      </w:pPr>
      <w:r w:rsidRPr="00F23731">
        <w:rPr>
          <w:rFonts w:eastAsia="Times New Roman" w:cs="Times New Roman"/>
          <w:b/>
          <w:bCs/>
          <w:i/>
          <w:iCs/>
          <w:color w:val="000000"/>
          <w:lang w:eastAsia="fr-FR"/>
        </w:rPr>
        <w:t>Package</w:t>
      </w:r>
      <w:r w:rsidRPr="00F23731">
        <w:rPr>
          <w:rFonts w:eastAsia="Times New Roman" w:cs="Times New Roman"/>
          <w:b/>
          <w:bCs/>
          <w:color w:val="000000"/>
          <w:lang w:eastAsia="fr-FR"/>
        </w:rPr>
        <w:t xml:space="preserve"> ou </w:t>
      </w:r>
      <w:r w:rsidRPr="00F23731">
        <w:rPr>
          <w:rFonts w:ascii="Cambria Math" w:eastAsia="Times New Roman" w:hAnsi="Cambria Math" w:cs="Cambria Math"/>
          <w:b/>
          <w:bCs/>
          <w:color w:val="000000"/>
          <w:lang w:eastAsia="fr-FR"/>
        </w:rPr>
        <w:t>∼</w:t>
      </w:r>
      <w:r w:rsidRPr="00F23731">
        <w:rPr>
          <w:rFonts w:eastAsia="Times New Roman" w:cs="Verdana"/>
          <w:b/>
          <w:bCs/>
          <w:color w:val="000000"/>
          <w:lang w:eastAsia="fr-FR"/>
        </w:rPr>
        <w:t xml:space="preserve"> ou rien :</w:t>
      </w:r>
    </w:p>
    <w:p w14:paraId="16896A96" w14:textId="77777777" w:rsidR="00F23731" w:rsidRPr="00F23731" w:rsidRDefault="00F23731" w:rsidP="00F23731">
      <w:pPr>
        <w:pStyle w:val="Sansinterligne"/>
        <w:rPr>
          <w:rFonts w:eastAsia="Times New Roman" w:cs="Times New Roman"/>
          <w:color w:val="000000"/>
          <w:lang w:eastAsia="fr-FR"/>
        </w:rPr>
      </w:pPr>
      <w:proofErr w:type="gramStart"/>
      <w:r w:rsidRPr="00F23731">
        <w:rPr>
          <w:rFonts w:eastAsia="Times New Roman" w:cs="Times New Roman"/>
          <w:color w:val="000000"/>
          <w:lang w:eastAsia="fr-FR"/>
        </w:rPr>
        <w:t>seul</w:t>
      </w:r>
      <w:proofErr w:type="gramEnd"/>
      <w:r w:rsidRPr="00F23731">
        <w:rPr>
          <w:rFonts w:eastAsia="Times New Roman" w:cs="Times New Roman"/>
          <w:color w:val="000000"/>
          <w:lang w:eastAsia="fr-FR"/>
        </w:rPr>
        <w:t xml:space="preserve"> un élément déclaré dans le même paquetage peut voir l'élément.</w:t>
      </w:r>
    </w:p>
    <w:p w14:paraId="30CAB12B" w14:textId="77777777" w:rsidR="00F23731" w:rsidRDefault="00F23731" w:rsidP="006B4BA5">
      <w:pPr>
        <w:jc w:val="both"/>
      </w:pPr>
      <w:proofErr w:type="gramStart"/>
      <w:r w:rsidRPr="00F23731">
        <w:rPr>
          <w:b/>
        </w:rPr>
        <w:lastRenderedPageBreak/>
        <w:t>question</w:t>
      </w:r>
      <w:proofErr w:type="gramEnd"/>
      <w:r w:rsidRPr="00F23731">
        <w:rPr>
          <w:b/>
        </w:rPr>
        <w:t xml:space="preserve">1 </w:t>
      </w:r>
      <w:r>
        <w:t xml:space="preserve">: Représenter la classe LIVRE </w:t>
      </w:r>
    </w:p>
    <w:p w14:paraId="6AFB8CB2" w14:textId="77777777" w:rsidR="00F23731" w:rsidRDefault="00F23731" w:rsidP="006B4BA5">
      <w:pPr>
        <w:jc w:val="both"/>
      </w:pPr>
      <w:r>
        <w:rPr>
          <w:noProof/>
          <w:lang w:eastAsia="fr-FR"/>
        </w:rPr>
        <w:drawing>
          <wp:inline distT="0" distB="0" distL="0" distR="0" wp14:anchorId="3C0C8CF2" wp14:editId="4887E4D9">
            <wp:extent cx="5098415" cy="2441575"/>
            <wp:effectExtent l="19050" t="0" r="6985" b="0"/>
            <wp:docPr id="1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098415" cy="2441575"/>
                    </a:xfrm>
                    <a:prstGeom prst="rect">
                      <a:avLst/>
                    </a:prstGeom>
                    <a:noFill/>
                    <a:ln w="9525">
                      <a:noFill/>
                      <a:miter lim="800000"/>
                      <a:headEnd/>
                      <a:tailEnd/>
                    </a:ln>
                  </pic:spPr>
                </pic:pic>
              </a:graphicData>
            </a:graphic>
          </wp:inline>
        </w:drawing>
      </w:r>
    </w:p>
    <w:p w14:paraId="4F516CD8" w14:textId="77777777" w:rsidR="00F23731" w:rsidRDefault="00AE264A" w:rsidP="000A2098">
      <w:pPr>
        <w:pStyle w:val="Titre2"/>
      </w:pPr>
      <w:r>
        <w:t>Association</w:t>
      </w:r>
    </w:p>
    <w:p w14:paraId="01C96EC4" w14:textId="77777777" w:rsidR="000A2098" w:rsidRDefault="000A2098" w:rsidP="006B4BA5">
      <w:pPr>
        <w:jc w:val="both"/>
      </w:pPr>
      <w:r w:rsidRPr="000A2098">
        <w:t>Une association est une relation entre deux classes (association binaire) ou plus (association n</w:t>
      </w:r>
      <w:r w:rsidRPr="000A2098">
        <w:rPr>
          <w:rFonts w:ascii="MS Gothic" w:eastAsia="MS Gothic" w:hAnsi="MS Gothic" w:cs="MS Gothic" w:hint="eastAsia"/>
        </w:rPr>
        <w:t>‑</w:t>
      </w:r>
      <w:r w:rsidRPr="000A2098">
        <w:rPr>
          <w:rFonts w:ascii="Calibri" w:hAnsi="Calibri" w:cs="Calibri"/>
        </w:rPr>
        <w:t xml:space="preserve">aire), </w:t>
      </w:r>
      <w:r w:rsidRPr="000A2098">
        <w:t>qui décrit les connexions structurelles entre leurs instances. Une association indique donc qu'il peut y avoir des liens entre des instances des classes associées.</w:t>
      </w:r>
    </w:p>
    <w:p w14:paraId="27AB15F1" w14:textId="77777777" w:rsidR="00896ADC" w:rsidRDefault="00896ADC" w:rsidP="006B4BA5">
      <w:pPr>
        <w:jc w:val="both"/>
      </w:pPr>
    </w:p>
    <w:p w14:paraId="697595FE" w14:textId="77777777" w:rsidR="00896ADC" w:rsidRDefault="00896ADC" w:rsidP="006B4BA5">
      <w:pPr>
        <w:jc w:val="both"/>
      </w:pPr>
      <w:r>
        <w:rPr>
          <w:noProof/>
          <w:lang w:eastAsia="fr-FR"/>
        </w:rPr>
        <w:drawing>
          <wp:inline distT="0" distB="0" distL="0" distR="0" wp14:anchorId="206336DF" wp14:editId="193CBAEB">
            <wp:extent cx="5227320" cy="880110"/>
            <wp:effectExtent l="19050" t="0" r="0" b="0"/>
            <wp:docPr id="1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5227320" cy="880110"/>
                    </a:xfrm>
                    <a:prstGeom prst="rect">
                      <a:avLst/>
                    </a:prstGeom>
                    <a:noFill/>
                    <a:ln w="9525">
                      <a:noFill/>
                      <a:miter lim="800000"/>
                      <a:headEnd/>
                      <a:tailEnd/>
                    </a:ln>
                  </pic:spPr>
                </pic:pic>
              </a:graphicData>
            </a:graphic>
          </wp:inline>
        </w:drawing>
      </w:r>
    </w:p>
    <w:p w14:paraId="5F082124" w14:textId="77777777" w:rsidR="00896ADC" w:rsidRDefault="00896ADC" w:rsidP="006B4BA5">
      <w:pPr>
        <w:jc w:val="both"/>
      </w:pPr>
      <w:r>
        <w:sym w:font="Wingdings" w:char="F0E0"/>
      </w:r>
      <w:r>
        <w:t xml:space="preserve"> </w:t>
      </w:r>
      <w:proofErr w:type="gramStart"/>
      <w:r>
        <w:t>navigable</w:t>
      </w:r>
      <w:proofErr w:type="gramEnd"/>
      <w:r>
        <w:t xml:space="preserve"> vers</w:t>
      </w:r>
    </w:p>
    <w:p w14:paraId="55EC432F" w14:textId="77777777" w:rsidR="00025E9C" w:rsidRDefault="00025E9C" w:rsidP="001959B3">
      <w:pPr>
        <w:pStyle w:val="Titre2"/>
      </w:pPr>
      <w:r>
        <w:t>Navigabilité</w:t>
      </w:r>
    </w:p>
    <w:p w14:paraId="63DA4B7F" w14:textId="77777777" w:rsidR="00025E9C" w:rsidRPr="00025E9C" w:rsidRDefault="00025E9C" w:rsidP="00025E9C">
      <w:r>
        <w:rPr>
          <w:noProof/>
          <w:lang w:eastAsia="fr-FR"/>
        </w:rPr>
        <w:drawing>
          <wp:inline distT="0" distB="0" distL="0" distR="0" wp14:anchorId="49DB7BCC" wp14:editId="04292452">
            <wp:extent cx="3968115" cy="327660"/>
            <wp:effectExtent l="19050" t="0" r="0" b="0"/>
            <wp:docPr id="1" name="Image 1" descr="Image non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non disponible"/>
                    <pic:cNvPicPr>
                      <a:picLocks noChangeAspect="1" noChangeArrowheads="1"/>
                    </pic:cNvPicPr>
                  </pic:nvPicPr>
                  <pic:blipFill>
                    <a:blip r:embed="rId11" cstate="print"/>
                    <a:srcRect/>
                    <a:stretch>
                      <a:fillRect/>
                    </a:stretch>
                  </pic:blipFill>
                  <pic:spPr bwMode="auto">
                    <a:xfrm>
                      <a:off x="0" y="0"/>
                      <a:ext cx="3968115" cy="327660"/>
                    </a:xfrm>
                    <a:prstGeom prst="rect">
                      <a:avLst/>
                    </a:prstGeom>
                    <a:noFill/>
                    <a:ln w="9525">
                      <a:noFill/>
                      <a:miter lim="800000"/>
                      <a:headEnd/>
                      <a:tailEnd/>
                    </a:ln>
                  </pic:spPr>
                </pic:pic>
              </a:graphicData>
            </a:graphic>
          </wp:inline>
        </w:drawing>
      </w:r>
    </w:p>
    <w:p w14:paraId="488F36C8" w14:textId="77777777" w:rsidR="00025E9C" w:rsidRDefault="00025E9C" w:rsidP="00025E9C">
      <w:pPr>
        <w:jc w:val="both"/>
      </w:pPr>
      <w:r>
        <w:t xml:space="preserve">La navigabilité indique s'il est possible de traverser une association. On représente graphiquement la navigabilité par une flèche du côté de la terminaison navigable et on empêche la navigabilité par une croix du côté de la terminaison non navigable. </w:t>
      </w:r>
      <w:r w:rsidRPr="00025E9C">
        <w:rPr>
          <w:b/>
        </w:rPr>
        <w:t>Par défaut, une association est navigable dans les deux sens.</w:t>
      </w:r>
    </w:p>
    <w:p w14:paraId="393562DC" w14:textId="77777777" w:rsidR="00896ADC" w:rsidRDefault="00025E9C" w:rsidP="00025E9C">
      <w:pPr>
        <w:jc w:val="both"/>
      </w:pPr>
      <w:r>
        <w:t>Par exemple, sur la figure, la terminaison du côté de la classe Commande n'est pas navigable : cela signifie que les instances de la classe Produit ne stockent pas de liste d'objets du type Commande. Inversement, la terminaison du côté de la classe Produit est navigable : chaque objet commande contient une liste de produits.</w:t>
      </w:r>
    </w:p>
    <w:p w14:paraId="501E6158" w14:textId="77777777" w:rsidR="00AE65B0" w:rsidRDefault="00AE65B0" w:rsidP="00025E9C">
      <w:pPr>
        <w:jc w:val="both"/>
      </w:pPr>
    </w:p>
    <w:p w14:paraId="38895B7D" w14:textId="77777777" w:rsidR="00AE65B0" w:rsidRDefault="00AE65B0" w:rsidP="00025E9C">
      <w:pPr>
        <w:jc w:val="both"/>
      </w:pPr>
    </w:p>
    <w:p w14:paraId="0887A12E" w14:textId="77777777" w:rsidR="00025E9C" w:rsidRDefault="00025E9C" w:rsidP="001959B3">
      <w:pPr>
        <w:pStyle w:val="Titre2"/>
      </w:pPr>
      <w:r>
        <w:lastRenderedPageBreak/>
        <w:t>Exemple sujet BTS</w:t>
      </w:r>
    </w:p>
    <w:p w14:paraId="563F2239" w14:textId="77777777" w:rsidR="00025E9C" w:rsidRPr="00025E9C" w:rsidRDefault="00025E9C" w:rsidP="00025E9C"/>
    <w:p w14:paraId="4F10CD9B" w14:textId="77777777" w:rsidR="00025E9C" w:rsidRDefault="00025E9C" w:rsidP="00025E9C">
      <w:r w:rsidRPr="00025E9C">
        <w:rPr>
          <w:noProof/>
          <w:lang w:eastAsia="fr-FR"/>
        </w:rPr>
        <w:drawing>
          <wp:inline distT="0" distB="0" distL="0" distR="0" wp14:anchorId="3962FDC9" wp14:editId="25AED100">
            <wp:extent cx="5760720" cy="3185464"/>
            <wp:effectExtent l="19050" t="0" r="0" b="0"/>
            <wp:docPr id="2"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srcRect/>
                    <a:stretch>
                      <a:fillRect/>
                    </a:stretch>
                  </pic:blipFill>
                  <pic:spPr bwMode="auto">
                    <a:xfrm>
                      <a:off x="0" y="0"/>
                      <a:ext cx="5760720" cy="3185464"/>
                    </a:xfrm>
                    <a:prstGeom prst="rect">
                      <a:avLst/>
                    </a:prstGeom>
                    <a:noFill/>
                    <a:ln w="9525">
                      <a:noFill/>
                      <a:miter lim="800000"/>
                      <a:headEnd/>
                      <a:tailEnd/>
                    </a:ln>
                  </pic:spPr>
                </pic:pic>
              </a:graphicData>
            </a:graphic>
          </wp:inline>
        </w:drawing>
      </w:r>
    </w:p>
    <w:p w14:paraId="52AC9889" w14:textId="77777777" w:rsidR="00025E9C" w:rsidRPr="00025E9C" w:rsidRDefault="00025E9C" w:rsidP="00025E9C"/>
    <w:p w14:paraId="4264A8D2" w14:textId="77777777" w:rsidR="00896ADC" w:rsidRDefault="00896ADC" w:rsidP="006B4BA5">
      <w:pPr>
        <w:jc w:val="both"/>
      </w:pPr>
      <w:proofErr w:type="gramStart"/>
      <w:r w:rsidRPr="00025E9C">
        <w:rPr>
          <w:b/>
        </w:rPr>
        <w:t>question</w:t>
      </w:r>
      <w:proofErr w:type="gramEnd"/>
      <w:r w:rsidRPr="00025E9C">
        <w:rPr>
          <w:b/>
        </w:rPr>
        <w:t xml:space="preserve"> 2</w:t>
      </w:r>
      <w:r w:rsidR="00B06E62">
        <w:t xml:space="preserve"> : rajouter la classe adhérent. U</w:t>
      </w:r>
      <w:r>
        <w:t xml:space="preserve">n livre peut être emprunté par un adhérent. </w:t>
      </w:r>
      <w:proofErr w:type="gramStart"/>
      <w:r>
        <w:t>et</w:t>
      </w:r>
      <w:proofErr w:type="gramEnd"/>
      <w:r>
        <w:t xml:space="preserve"> u</w:t>
      </w:r>
      <w:r w:rsidR="00B06E62">
        <w:t>n adhérent a une liste de livre (dictionnaire de livre).</w:t>
      </w:r>
    </w:p>
    <w:p w14:paraId="2AAD4D18" w14:textId="77777777" w:rsidR="00B06E62" w:rsidRDefault="00B06E62" w:rsidP="006B4BA5">
      <w:pPr>
        <w:jc w:val="both"/>
      </w:pPr>
      <w:r>
        <w:t>Nous souhaitons avoir plus d'information sur un auteur (son nom, prénom, date de naissance, description courte).</w:t>
      </w:r>
    </w:p>
    <w:p w14:paraId="55734C29" w14:textId="77777777" w:rsidR="00B06E62" w:rsidRDefault="00B06E62" w:rsidP="006B4BA5">
      <w:pPr>
        <w:jc w:val="both"/>
      </w:pPr>
      <w:proofErr w:type="gramStart"/>
      <w:r w:rsidRPr="00B06E62">
        <w:rPr>
          <w:b/>
        </w:rPr>
        <w:t>question</w:t>
      </w:r>
      <w:proofErr w:type="gramEnd"/>
      <w:r w:rsidRPr="00B06E62">
        <w:rPr>
          <w:b/>
        </w:rPr>
        <w:t xml:space="preserve"> 3</w:t>
      </w:r>
      <w:r>
        <w:t xml:space="preserve"> : faire le nouveau diagramme de classe</w:t>
      </w:r>
    </w:p>
    <w:p w14:paraId="433DB4CF" w14:textId="77777777" w:rsidR="00EF7E6B" w:rsidRDefault="00EF7E6B" w:rsidP="006B4BA5">
      <w:pPr>
        <w:jc w:val="both"/>
      </w:pPr>
      <w:r>
        <w:rPr>
          <w:noProof/>
          <w:lang w:eastAsia="fr-FR"/>
        </w:rPr>
        <w:drawing>
          <wp:anchor distT="0" distB="0" distL="114300" distR="114300" simplePos="0" relativeHeight="251719680" behindDoc="0" locked="0" layoutInCell="1" allowOverlap="1" wp14:anchorId="3E94C3B1" wp14:editId="6C243D35">
            <wp:simplePos x="0" y="0"/>
            <wp:positionH relativeFrom="column">
              <wp:posOffset>416428</wp:posOffset>
            </wp:positionH>
            <wp:positionV relativeFrom="paragraph">
              <wp:posOffset>70914</wp:posOffset>
            </wp:positionV>
            <wp:extent cx="518662" cy="531628"/>
            <wp:effectExtent l="19050" t="0" r="0" b="0"/>
            <wp:wrapNone/>
            <wp:docPr id="46" name="Image 21" descr="Résultat de recherche d'images pour &quot;pc ico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ésultat de recherche d'images pour &quot;pc icone&quot;"/>
                    <pic:cNvPicPr>
                      <a:picLocks noChangeAspect="1" noChangeArrowheads="1"/>
                    </pic:cNvPicPr>
                  </pic:nvPicPr>
                  <pic:blipFill>
                    <a:blip r:embed="rId13" cstate="print"/>
                    <a:srcRect/>
                    <a:stretch>
                      <a:fillRect/>
                    </a:stretch>
                  </pic:blipFill>
                  <pic:spPr bwMode="auto">
                    <a:xfrm>
                      <a:off x="0" y="0"/>
                      <a:ext cx="522000" cy="535050"/>
                    </a:xfrm>
                    <a:prstGeom prst="rect">
                      <a:avLst/>
                    </a:prstGeom>
                    <a:noFill/>
                    <a:ln w="9525">
                      <a:noFill/>
                      <a:miter lim="800000"/>
                      <a:headEnd/>
                      <a:tailEnd/>
                    </a:ln>
                  </pic:spPr>
                </pic:pic>
              </a:graphicData>
            </a:graphic>
          </wp:anchor>
        </w:drawing>
      </w:r>
    </w:p>
    <w:p w14:paraId="314E42F7" w14:textId="77777777" w:rsidR="00896ADC" w:rsidRDefault="00EF7E6B" w:rsidP="006B4BA5">
      <w:pPr>
        <w:jc w:val="both"/>
      </w:pPr>
      <w:r w:rsidRPr="00EF7E6B">
        <w:rPr>
          <w:b/>
        </w:rPr>
        <w:t>TD4</w:t>
      </w:r>
      <w:r>
        <w:t xml:space="preserve"> </w:t>
      </w:r>
    </w:p>
    <w:p w14:paraId="226BC870" w14:textId="77777777" w:rsidR="001959B3" w:rsidRPr="001959B3" w:rsidRDefault="001959B3" w:rsidP="001959B3">
      <w:pPr>
        <w:pStyle w:val="Titre2"/>
      </w:pPr>
      <w:r>
        <w:t>Classe-Association</w:t>
      </w:r>
    </w:p>
    <w:p w14:paraId="1BF527D6" w14:textId="77777777" w:rsidR="00AE65B0" w:rsidRPr="00AE65B0" w:rsidRDefault="00AE65B0" w:rsidP="00AE65B0">
      <w:pPr>
        <w:jc w:val="center"/>
      </w:pPr>
      <w:r>
        <w:rPr>
          <w:noProof/>
          <w:lang w:eastAsia="fr-FR"/>
        </w:rPr>
        <w:drawing>
          <wp:anchor distT="0" distB="0" distL="114300" distR="114300" simplePos="0" relativeHeight="251721728" behindDoc="0" locked="0" layoutInCell="1" allowOverlap="1" wp14:anchorId="454D0746" wp14:editId="371CED5C">
            <wp:simplePos x="0" y="0"/>
            <wp:positionH relativeFrom="column">
              <wp:posOffset>-625563</wp:posOffset>
            </wp:positionH>
            <wp:positionV relativeFrom="paragraph">
              <wp:posOffset>1345772</wp:posOffset>
            </wp:positionV>
            <wp:extent cx="529398" cy="542261"/>
            <wp:effectExtent l="19050" t="0" r="4002" b="0"/>
            <wp:wrapNone/>
            <wp:docPr id="7" name="Image 21" descr="Résultat de recherche d'images pour &quot;pc ico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ésultat de recherche d'images pour &quot;pc icone&quot;"/>
                    <pic:cNvPicPr>
                      <a:picLocks noChangeAspect="1" noChangeArrowheads="1"/>
                    </pic:cNvPicPr>
                  </pic:nvPicPr>
                  <pic:blipFill>
                    <a:blip r:embed="rId13" cstate="print"/>
                    <a:srcRect/>
                    <a:stretch>
                      <a:fillRect/>
                    </a:stretch>
                  </pic:blipFill>
                  <pic:spPr bwMode="auto">
                    <a:xfrm>
                      <a:off x="0" y="0"/>
                      <a:ext cx="529398" cy="542261"/>
                    </a:xfrm>
                    <a:prstGeom prst="rect">
                      <a:avLst/>
                    </a:prstGeom>
                    <a:noFill/>
                    <a:ln w="9525">
                      <a:noFill/>
                      <a:miter lim="800000"/>
                      <a:headEnd/>
                      <a:tailEnd/>
                    </a:ln>
                  </pic:spPr>
                </pic:pic>
              </a:graphicData>
            </a:graphic>
          </wp:anchor>
        </w:drawing>
      </w:r>
      <w:r w:rsidR="001959B3">
        <w:rPr>
          <w:noProof/>
          <w:lang w:eastAsia="fr-FR"/>
        </w:rPr>
        <w:drawing>
          <wp:inline distT="0" distB="0" distL="0" distR="0" wp14:anchorId="6BCAAF98" wp14:editId="59BF5DDE">
            <wp:extent cx="3181350" cy="1281177"/>
            <wp:effectExtent l="19050" t="0" r="0" b="0"/>
            <wp:docPr id="3" name="Image 4" descr="Image non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non disponible"/>
                    <pic:cNvPicPr>
                      <a:picLocks noChangeAspect="1" noChangeArrowheads="1"/>
                    </pic:cNvPicPr>
                  </pic:nvPicPr>
                  <pic:blipFill>
                    <a:blip r:embed="rId14" cstate="print"/>
                    <a:srcRect/>
                    <a:stretch>
                      <a:fillRect/>
                    </a:stretch>
                  </pic:blipFill>
                  <pic:spPr bwMode="auto">
                    <a:xfrm>
                      <a:off x="0" y="0"/>
                      <a:ext cx="3181350" cy="1281177"/>
                    </a:xfrm>
                    <a:prstGeom prst="rect">
                      <a:avLst/>
                    </a:prstGeom>
                    <a:noFill/>
                    <a:ln w="9525">
                      <a:noFill/>
                      <a:miter lim="800000"/>
                      <a:headEnd/>
                      <a:tailEnd/>
                    </a:ln>
                  </pic:spPr>
                </pic:pic>
              </a:graphicData>
            </a:graphic>
          </wp:inline>
        </w:drawing>
      </w:r>
    </w:p>
    <w:p w14:paraId="27060A98" w14:textId="77777777" w:rsidR="00AE65B0" w:rsidRDefault="00AE65B0" w:rsidP="00AE65B0">
      <w:pPr>
        <w:jc w:val="both"/>
      </w:pPr>
      <w:r w:rsidRPr="00EF7E6B">
        <w:rPr>
          <w:b/>
        </w:rPr>
        <w:t>TD</w:t>
      </w:r>
      <w:r>
        <w:rPr>
          <w:b/>
        </w:rPr>
        <w:t xml:space="preserve">5 </w:t>
      </w:r>
      <w:r w:rsidRPr="00AE65B0">
        <w:t>: Reprendre le diagramme de classe du TD4 (sur Power AMC)</w:t>
      </w:r>
      <w:r>
        <w:t xml:space="preserve"> : la bibliothèque souhaite pouvoir garder pour chaque emprunt la date du début de l'emprunt et la date retour de l'emprunt.</w:t>
      </w:r>
    </w:p>
    <w:p w14:paraId="2DD1387F" w14:textId="77777777" w:rsidR="00AE65B0" w:rsidRDefault="00AE65B0" w:rsidP="00AE65B0">
      <w:pPr>
        <w:pStyle w:val="Paragraphedeliste"/>
        <w:numPr>
          <w:ilvl w:val="0"/>
          <w:numId w:val="42"/>
        </w:numPr>
        <w:jc w:val="both"/>
      </w:pPr>
      <w:r>
        <w:t>Modifier le diagramme de classe</w:t>
      </w:r>
    </w:p>
    <w:p w14:paraId="4E711A5B" w14:textId="77777777" w:rsidR="00035C0F" w:rsidRDefault="00AE65B0" w:rsidP="00025E9C">
      <w:pPr>
        <w:pStyle w:val="Paragraphedeliste"/>
        <w:numPr>
          <w:ilvl w:val="0"/>
          <w:numId w:val="42"/>
        </w:numPr>
        <w:jc w:val="both"/>
      </w:pPr>
      <w:r>
        <w:t>Générer les classes et observer le résultat</w:t>
      </w:r>
    </w:p>
    <w:sectPr w:rsidR="00035C0F" w:rsidSect="007A5B71">
      <w:headerReference w:type="default" r:id="rId15"/>
      <w:footerReference w:type="default" r:id="rId16"/>
      <w:type w:val="continuous"/>
      <w:pgSz w:w="11906" w:h="16838"/>
      <w:pgMar w:top="1417" w:right="1417" w:bottom="1417" w:left="1417"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25BF8" w14:textId="77777777" w:rsidR="004B6BDE" w:rsidRDefault="004B6BDE" w:rsidP="00216B84">
      <w:pPr>
        <w:spacing w:after="0" w:line="240" w:lineRule="auto"/>
      </w:pPr>
      <w:r>
        <w:separator/>
      </w:r>
    </w:p>
  </w:endnote>
  <w:endnote w:type="continuationSeparator" w:id="0">
    <w:p w14:paraId="3CBF0320" w14:textId="77777777" w:rsidR="004B6BDE" w:rsidRDefault="004B6BDE" w:rsidP="00216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5930"/>
      <w:docPartObj>
        <w:docPartGallery w:val="Page Numbers (Bottom of Page)"/>
        <w:docPartUnique/>
      </w:docPartObj>
    </w:sdtPr>
    <w:sdtEndPr/>
    <w:sdtContent>
      <w:p w14:paraId="78353415" w14:textId="77777777" w:rsidR="00063114" w:rsidRDefault="004B6BDE">
        <w:pPr>
          <w:pStyle w:val="Pieddepage"/>
          <w:jc w:val="right"/>
        </w:pPr>
        <w:r>
          <w:fldChar w:fldCharType="begin"/>
        </w:r>
        <w:r>
          <w:instrText xml:space="preserve"> PAGE   \* MERGEFORMAT </w:instrText>
        </w:r>
        <w:r>
          <w:fldChar w:fldCharType="separate"/>
        </w:r>
        <w:r w:rsidR="000556D4">
          <w:rPr>
            <w:noProof/>
          </w:rPr>
          <w:t>4</w:t>
        </w:r>
        <w:r>
          <w:rPr>
            <w:noProof/>
          </w:rPr>
          <w:fldChar w:fldCharType="end"/>
        </w:r>
        <w:r w:rsidR="00063114">
          <w:t>/</w:t>
        </w:r>
        <w:fldSimple w:instr=" NUMPAGES   \* MERGEFORMAT ">
          <w:r w:rsidR="000556D4">
            <w:rPr>
              <w:noProof/>
            </w:rPr>
            <w:t>4</w:t>
          </w:r>
        </w:fldSimple>
      </w:p>
    </w:sdtContent>
  </w:sdt>
  <w:p w14:paraId="2C1BEEEF" w14:textId="77777777" w:rsidR="00063114" w:rsidRDefault="000631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A107B" w14:textId="77777777" w:rsidR="004B6BDE" w:rsidRDefault="004B6BDE" w:rsidP="00216B84">
      <w:pPr>
        <w:spacing w:after="0" w:line="240" w:lineRule="auto"/>
      </w:pPr>
      <w:r>
        <w:separator/>
      </w:r>
    </w:p>
  </w:footnote>
  <w:footnote w:type="continuationSeparator" w:id="0">
    <w:p w14:paraId="0547075E" w14:textId="77777777" w:rsidR="004B6BDE" w:rsidRDefault="004B6BDE" w:rsidP="00216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C164D" w14:textId="21D6A137" w:rsidR="00063114" w:rsidRPr="0046003A" w:rsidRDefault="00E7001C" w:rsidP="00EF3EDC">
    <w:pPr>
      <w:pStyle w:val="En-tte"/>
      <w:tabs>
        <w:tab w:val="clear" w:pos="4536"/>
        <w:tab w:val="left" w:pos="4975"/>
      </w:tabs>
      <w:rPr>
        <w:sz w:val="18"/>
        <w:szCs w:val="18"/>
      </w:rPr>
    </w:pPr>
    <w:r>
      <w:rPr>
        <w:sz w:val="18"/>
        <w:szCs w:val="18"/>
      </w:rPr>
      <w:t>BLOC2 ALGO</w:t>
    </w:r>
    <w:r w:rsidR="00063114">
      <w:rPr>
        <w:sz w:val="18"/>
        <w:szCs w:val="18"/>
      </w:rPr>
      <w:t>.3</w:t>
    </w:r>
    <w:r w:rsidR="00063114" w:rsidRPr="00CC2DE9">
      <w:rPr>
        <w:sz w:val="18"/>
        <w:szCs w:val="18"/>
      </w:rPr>
      <w:t xml:space="preserve"> </w:t>
    </w:r>
    <w:r w:rsidR="00063114">
      <w:rPr>
        <w:sz w:val="18"/>
        <w:szCs w:val="18"/>
      </w:rPr>
      <w:t>: Le diagramme de classe</w:t>
    </w:r>
    <w:r w:rsidR="00063114">
      <w:tab/>
    </w:r>
    <w:r w:rsidR="000631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C26B6"/>
    <w:multiLevelType w:val="hybridMultilevel"/>
    <w:tmpl w:val="7ADE08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57321C"/>
    <w:multiLevelType w:val="hybridMultilevel"/>
    <w:tmpl w:val="1BB2F7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217568"/>
    <w:multiLevelType w:val="hybridMultilevel"/>
    <w:tmpl w:val="DDCC93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572E33"/>
    <w:multiLevelType w:val="hybridMultilevel"/>
    <w:tmpl w:val="414A32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BB49F0"/>
    <w:multiLevelType w:val="multilevel"/>
    <w:tmpl w:val="6722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327FF"/>
    <w:multiLevelType w:val="hybridMultilevel"/>
    <w:tmpl w:val="1BB2F7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DAC150E"/>
    <w:multiLevelType w:val="hybridMultilevel"/>
    <w:tmpl w:val="D16CD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B3050D"/>
    <w:multiLevelType w:val="hybridMultilevel"/>
    <w:tmpl w:val="F5B4B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C42288"/>
    <w:multiLevelType w:val="hybridMultilevel"/>
    <w:tmpl w:val="EDE28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C7653D"/>
    <w:multiLevelType w:val="hybridMultilevel"/>
    <w:tmpl w:val="44863F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161BB1"/>
    <w:multiLevelType w:val="hybridMultilevel"/>
    <w:tmpl w:val="EF007BBC"/>
    <w:lvl w:ilvl="0" w:tplc="C8061B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B1E5043"/>
    <w:multiLevelType w:val="hybridMultilevel"/>
    <w:tmpl w:val="D8D4D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9A7ED9"/>
    <w:multiLevelType w:val="hybridMultilevel"/>
    <w:tmpl w:val="59E288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207CE5"/>
    <w:multiLevelType w:val="hybridMultilevel"/>
    <w:tmpl w:val="0A2EEF98"/>
    <w:lvl w:ilvl="0" w:tplc="040C0001">
      <w:start w:val="1"/>
      <w:numFmt w:val="bullet"/>
      <w:lvlText w:val=""/>
      <w:lvlJc w:val="left"/>
      <w:pPr>
        <w:ind w:left="757" w:hanging="360"/>
      </w:pPr>
      <w:rPr>
        <w:rFonts w:ascii="Symbol" w:hAnsi="Symbol"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14" w15:restartNumberingAfterBreak="0">
    <w:nsid w:val="32F47FED"/>
    <w:multiLevelType w:val="hybridMultilevel"/>
    <w:tmpl w:val="1298C6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C23ADA"/>
    <w:multiLevelType w:val="hybridMultilevel"/>
    <w:tmpl w:val="02E09A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360095"/>
    <w:multiLevelType w:val="hybridMultilevel"/>
    <w:tmpl w:val="1ED8A2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AE7386"/>
    <w:multiLevelType w:val="hybridMultilevel"/>
    <w:tmpl w:val="74A6A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CE1FB5"/>
    <w:multiLevelType w:val="hybridMultilevel"/>
    <w:tmpl w:val="3FC03D5A"/>
    <w:lvl w:ilvl="0" w:tplc="040C0001">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9" w15:restartNumberingAfterBreak="0">
    <w:nsid w:val="4E6E0A11"/>
    <w:multiLevelType w:val="hybridMultilevel"/>
    <w:tmpl w:val="DEF614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49213A"/>
    <w:multiLevelType w:val="hybridMultilevel"/>
    <w:tmpl w:val="8FC899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3175C52"/>
    <w:multiLevelType w:val="hybridMultilevel"/>
    <w:tmpl w:val="098C9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A0A69C4"/>
    <w:multiLevelType w:val="multilevel"/>
    <w:tmpl w:val="AFFA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736E52"/>
    <w:multiLevelType w:val="hybridMultilevel"/>
    <w:tmpl w:val="07327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2C57662"/>
    <w:multiLevelType w:val="hybridMultilevel"/>
    <w:tmpl w:val="C58AE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A33BC5"/>
    <w:multiLevelType w:val="multilevel"/>
    <w:tmpl w:val="8808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3C4461"/>
    <w:multiLevelType w:val="hybridMultilevel"/>
    <w:tmpl w:val="F4527B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78A608E"/>
    <w:multiLevelType w:val="hybridMultilevel"/>
    <w:tmpl w:val="D10435A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69F8241F"/>
    <w:multiLevelType w:val="hybridMultilevel"/>
    <w:tmpl w:val="C8445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9FC499E"/>
    <w:multiLevelType w:val="hybridMultilevel"/>
    <w:tmpl w:val="02D04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9F0721"/>
    <w:multiLevelType w:val="multilevel"/>
    <w:tmpl w:val="64B4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236B5C"/>
    <w:multiLevelType w:val="multilevel"/>
    <w:tmpl w:val="FC60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8B45B2"/>
    <w:multiLevelType w:val="hybridMultilevel"/>
    <w:tmpl w:val="17A45D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B90208"/>
    <w:multiLevelType w:val="hybridMultilevel"/>
    <w:tmpl w:val="1ED07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3D33ACE"/>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5" w15:restartNumberingAfterBreak="0">
    <w:nsid w:val="74B91F2B"/>
    <w:multiLevelType w:val="hybridMultilevel"/>
    <w:tmpl w:val="C8445F9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6" w15:restartNumberingAfterBreak="0">
    <w:nsid w:val="785C4665"/>
    <w:multiLevelType w:val="hybridMultilevel"/>
    <w:tmpl w:val="C5EA1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AA723BA"/>
    <w:multiLevelType w:val="hybridMultilevel"/>
    <w:tmpl w:val="AEB286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E90223D"/>
    <w:multiLevelType w:val="multilevel"/>
    <w:tmpl w:val="476A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7"/>
  </w:num>
  <w:num w:numId="3">
    <w:abstractNumId w:val="11"/>
  </w:num>
  <w:num w:numId="4">
    <w:abstractNumId w:val="34"/>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14"/>
  </w:num>
  <w:num w:numId="8">
    <w:abstractNumId w:val="17"/>
  </w:num>
  <w:num w:numId="9">
    <w:abstractNumId w:val="23"/>
  </w:num>
  <w:num w:numId="10">
    <w:abstractNumId w:val="10"/>
  </w:num>
  <w:num w:numId="11">
    <w:abstractNumId w:val="29"/>
  </w:num>
  <w:num w:numId="12">
    <w:abstractNumId w:val="1"/>
  </w:num>
  <w:num w:numId="13">
    <w:abstractNumId w:val="3"/>
  </w:num>
  <w:num w:numId="14">
    <w:abstractNumId w:val="12"/>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5"/>
  </w:num>
  <w:num w:numId="18">
    <w:abstractNumId w:val="18"/>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7"/>
  </w:num>
  <w:num w:numId="22">
    <w:abstractNumId w:val="32"/>
  </w:num>
  <w:num w:numId="23">
    <w:abstractNumId w:val="15"/>
  </w:num>
  <w:num w:numId="24">
    <w:abstractNumId w:val="36"/>
  </w:num>
  <w:num w:numId="25">
    <w:abstractNumId w:val="9"/>
  </w:num>
  <w:num w:numId="26">
    <w:abstractNumId w:val="37"/>
  </w:num>
  <w:num w:numId="27">
    <w:abstractNumId w:val="33"/>
  </w:num>
  <w:num w:numId="28">
    <w:abstractNumId w:val="13"/>
  </w:num>
  <w:num w:numId="29">
    <w:abstractNumId w:val="24"/>
  </w:num>
  <w:num w:numId="30">
    <w:abstractNumId w:val="6"/>
  </w:num>
  <w:num w:numId="31">
    <w:abstractNumId w:val="26"/>
  </w:num>
  <w:num w:numId="32">
    <w:abstractNumId w:val="0"/>
  </w:num>
  <w:num w:numId="33">
    <w:abstractNumId w:val="16"/>
  </w:num>
  <w:num w:numId="34">
    <w:abstractNumId w:val="2"/>
  </w:num>
  <w:num w:numId="35">
    <w:abstractNumId w:val="35"/>
  </w:num>
  <w:num w:numId="36">
    <w:abstractNumId w:val="4"/>
  </w:num>
  <w:num w:numId="37">
    <w:abstractNumId w:val="22"/>
  </w:num>
  <w:num w:numId="38">
    <w:abstractNumId w:val="31"/>
  </w:num>
  <w:num w:numId="39">
    <w:abstractNumId w:val="25"/>
  </w:num>
  <w:num w:numId="40">
    <w:abstractNumId w:val="30"/>
  </w:num>
  <w:num w:numId="41">
    <w:abstractNumId w:val="38"/>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6B84"/>
    <w:rsid w:val="00003602"/>
    <w:rsid w:val="00015E54"/>
    <w:rsid w:val="0001622B"/>
    <w:rsid w:val="000166D9"/>
    <w:rsid w:val="00025E9C"/>
    <w:rsid w:val="00032B04"/>
    <w:rsid w:val="00035C0F"/>
    <w:rsid w:val="000444F8"/>
    <w:rsid w:val="00044745"/>
    <w:rsid w:val="000556D4"/>
    <w:rsid w:val="00063114"/>
    <w:rsid w:val="00070DF2"/>
    <w:rsid w:val="0007312B"/>
    <w:rsid w:val="00076D27"/>
    <w:rsid w:val="000875FE"/>
    <w:rsid w:val="00092D14"/>
    <w:rsid w:val="0009373F"/>
    <w:rsid w:val="000A2098"/>
    <w:rsid w:val="000A4970"/>
    <w:rsid w:val="000A7A18"/>
    <w:rsid w:val="000B251E"/>
    <w:rsid w:val="000D26D4"/>
    <w:rsid w:val="000E4F7C"/>
    <w:rsid w:val="000E5499"/>
    <w:rsid w:val="000F3A98"/>
    <w:rsid w:val="000F67E1"/>
    <w:rsid w:val="000F72C2"/>
    <w:rsid w:val="001223E1"/>
    <w:rsid w:val="00130110"/>
    <w:rsid w:val="00141319"/>
    <w:rsid w:val="0014791E"/>
    <w:rsid w:val="00151033"/>
    <w:rsid w:val="0015149B"/>
    <w:rsid w:val="00162D7D"/>
    <w:rsid w:val="0016502D"/>
    <w:rsid w:val="0017295F"/>
    <w:rsid w:val="001959B3"/>
    <w:rsid w:val="00195F6F"/>
    <w:rsid w:val="001A332B"/>
    <w:rsid w:val="001B3D0F"/>
    <w:rsid w:val="001C5301"/>
    <w:rsid w:val="001E3955"/>
    <w:rsid w:val="001E54B0"/>
    <w:rsid w:val="001F618E"/>
    <w:rsid w:val="00205F15"/>
    <w:rsid w:val="002100AA"/>
    <w:rsid w:val="0021179C"/>
    <w:rsid w:val="00216B84"/>
    <w:rsid w:val="00241B40"/>
    <w:rsid w:val="00257A9A"/>
    <w:rsid w:val="002673AD"/>
    <w:rsid w:val="00274209"/>
    <w:rsid w:val="002971DF"/>
    <w:rsid w:val="002A6BD6"/>
    <w:rsid w:val="002D4315"/>
    <w:rsid w:val="002D6EB5"/>
    <w:rsid w:val="002F4363"/>
    <w:rsid w:val="002F462A"/>
    <w:rsid w:val="002F5B0C"/>
    <w:rsid w:val="0031664F"/>
    <w:rsid w:val="00325D2B"/>
    <w:rsid w:val="00333AFF"/>
    <w:rsid w:val="00336445"/>
    <w:rsid w:val="0034215D"/>
    <w:rsid w:val="00342D8E"/>
    <w:rsid w:val="003542AC"/>
    <w:rsid w:val="00356660"/>
    <w:rsid w:val="00372077"/>
    <w:rsid w:val="00372AC2"/>
    <w:rsid w:val="00380F26"/>
    <w:rsid w:val="00383115"/>
    <w:rsid w:val="003A77FA"/>
    <w:rsid w:val="003B6760"/>
    <w:rsid w:val="003C275D"/>
    <w:rsid w:val="003C67C7"/>
    <w:rsid w:val="003D408F"/>
    <w:rsid w:val="003E3814"/>
    <w:rsid w:val="003F7385"/>
    <w:rsid w:val="00400125"/>
    <w:rsid w:val="0040728B"/>
    <w:rsid w:val="00411224"/>
    <w:rsid w:val="004158BB"/>
    <w:rsid w:val="004219DA"/>
    <w:rsid w:val="004340B3"/>
    <w:rsid w:val="00445BF0"/>
    <w:rsid w:val="0046003A"/>
    <w:rsid w:val="00464B8F"/>
    <w:rsid w:val="00470DFB"/>
    <w:rsid w:val="0047639C"/>
    <w:rsid w:val="0048240C"/>
    <w:rsid w:val="00491EC0"/>
    <w:rsid w:val="00494851"/>
    <w:rsid w:val="00494F90"/>
    <w:rsid w:val="00496B56"/>
    <w:rsid w:val="0049712F"/>
    <w:rsid w:val="004A2C6B"/>
    <w:rsid w:val="004B0301"/>
    <w:rsid w:val="004B6BDE"/>
    <w:rsid w:val="004D542E"/>
    <w:rsid w:val="004E7B77"/>
    <w:rsid w:val="004F5EFC"/>
    <w:rsid w:val="0050338C"/>
    <w:rsid w:val="00505254"/>
    <w:rsid w:val="00514182"/>
    <w:rsid w:val="0052143F"/>
    <w:rsid w:val="00532BA4"/>
    <w:rsid w:val="005368F5"/>
    <w:rsid w:val="00551B04"/>
    <w:rsid w:val="00551B18"/>
    <w:rsid w:val="00551F0A"/>
    <w:rsid w:val="00554BB6"/>
    <w:rsid w:val="00555FC9"/>
    <w:rsid w:val="005702A4"/>
    <w:rsid w:val="00572FB4"/>
    <w:rsid w:val="00577D6E"/>
    <w:rsid w:val="00597FE2"/>
    <w:rsid w:val="005A0380"/>
    <w:rsid w:val="005B2F05"/>
    <w:rsid w:val="005F703D"/>
    <w:rsid w:val="006163EE"/>
    <w:rsid w:val="00624DC4"/>
    <w:rsid w:val="00631E76"/>
    <w:rsid w:val="0063720A"/>
    <w:rsid w:val="0065292B"/>
    <w:rsid w:val="00653D13"/>
    <w:rsid w:val="006550B2"/>
    <w:rsid w:val="00664E77"/>
    <w:rsid w:val="00670C36"/>
    <w:rsid w:val="00671752"/>
    <w:rsid w:val="0068415B"/>
    <w:rsid w:val="006927C9"/>
    <w:rsid w:val="006932A3"/>
    <w:rsid w:val="006967B2"/>
    <w:rsid w:val="006B4BA5"/>
    <w:rsid w:val="006E03D4"/>
    <w:rsid w:val="006F304C"/>
    <w:rsid w:val="00707C0F"/>
    <w:rsid w:val="0071522D"/>
    <w:rsid w:val="0071569E"/>
    <w:rsid w:val="00725A57"/>
    <w:rsid w:val="007365B7"/>
    <w:rsid w:val="00740F64"/>
    <w:rsid w:val="00754544"/>
    <w:rsid w:val="0076026A"/>
    <w:rsid w:val="00761BC1"/>
    <w:rsid w:val="0076567E"/>
    <w:rsid w:val="0077387F"/>
    <w:rsid w:val="00774D48"/>
    <w:rsid w:val="00777745"/>
    <w:rsid w:val="00783893"/>
    <w:rsid w:val="007843AA"/>
    <w:rsid w:val="00784C26"/>
    <w:rsid w:val="007A0150"/>
    <w:rsid w:val="007A5B71"/>
    <w:rsid w:val="007A6CD8"/>
    <w:rsid w:val="007E2AD7"/>
    <w:rsid w:val="00812501"/>
    <w:rsid w:val="00814504"/>
    <w:rsid w:val="0081755E"/>
    <w:rsid w:val="00817D6F"/>
    <w:rsid w:val="008252B8"/>
    <w:rsid w:val="00834989"/>
    <w:rsid w:val="00836174"/>
    <w:rsid w:val="0084663A"/>
    <w:rsid w:val="00851DA8"/>
    <w:rsid w:val="0086120E"/>
    <w:rsid w:val="00871489"/>
    <w:rsid w:val="008905DC"/>
    <w:rsid w:val="0089190F"/>
    <w:rsid w:val="00896ADC"/>
    <w:rsid w:val="008B76F7"/>
    <w:rsid w:val="008C6179"/>
    <w:rsid w:val="008C64D6"/>
    <w:rsid w:val="008D7369"/>
    <w:rsid w:val="008E7F1C"/>
    <w:rsid w:val="00912BE4"/>
    <w:rsid w:val="00922E28"/>
    <w:rsid w:val="00924601"/>
    <w:rsid w:val="00927A9D"/>
    <w:rsid w:val="00927DCF"/>
    <w:rsid w:val="00950952"/>
    <w:rsid w:val="009571D9"/>
    <w:rsid w:val="009719CD"/>
    <w:rsid w:val="009727AD"/>
    <w:rsid w:val="009737E7"/>
    <w:rsid w:val="009914E5"/>
    <w:rsid w:val="009A3D81"/>
    <w:rsid w:val="009A4B5E"/>
    <w:rsid w:val="009B64FA"/>
    <w:rsid w:val="009E2F7F"/>
    <w:rsid w:val="009F6125"/>
    <w:rsid w:val="00A12CAA"/>
    <w:rsid w:val="00A200D7"/>
    <w:rsid w:val="00A21CBB"/>
    <w:rsid w:val="00A51162"/>
    <w:rsid w:val="00A83C5A"/>
    <w:rsid w:val="00A8463A"/>
    <w:rsid w:val="00AA403B"/>
    <w:rsid w:val="00AA7CA0"/>
    <w:rsid w:val="00AB45A3"/>
    <w:rsid w:val="00AB70AF"/>
    <w:rsid w:val="00AE264A"/>
    <w:rsid w:val="00AE65B0"/>
    <w:rsid w:val="00AF03FD"/>
    <w:rsid w:val="00AF65E8"/>
    <w:rsid w:val="00B06E62"/>
    <w:rsid w:val="00B12F61"/>
    <w:rsid w:val="00B13372"/>
    <w:rsid w:val="00B30715"/>
    <w:rsid w:val="00B534E7"/>
    <w:rsid w:val="00B74C4B"/>
    <w:rsid w:val="00B87F2B"/>
    <w:rsid w:val="00BC283D"/>
    <w:rsid w:val="00BD7C9B"/>
    <w:rsid w:val="00BE7274"/>
    <w:rsid w:val="00BF195C"/>
    <w:rsid w:val="00C10CE5"/>
    <w:rsid w:val="00C21869"/>
    <w:rsid w:val="00C27C86"/>
    <w:rsid w:val="00C3308A"/>
    <w:rsid w:val="00C35680"/>
    <w:rsid w:val="00C41E7B"/>
    <w:rsid w:val="00C449B8"/>
    <w:rsid w:val="00C46F13"/>
    <w:rsid w:val="00C473FA"/>
    <w:rsid w:val="00C62804"/>
    <w:rsid w:val="00C659FD"/>
    <w:rsid w:val="00C90B66"/>
    <w:rsid w:val="00C91F1F"/>
    <w:rsid w:val="00CB321A"/>
    <w:rsid w:val="00CC0941"/>
    <w:rsid w:val="00CC2DE9"/>
    <w:rsid w:val="00CE58D0"/>
    <w:rsid w:val="00CE6F10"/>
    <w:rsid w:val="00CF1969"/>
    <w:rsid w:val="00CF1D14"/>
    <w:rsid w:val="00D0774F"/>
    <w:rsid w:val="00D12456"/>
    <w:rsid w:val="00D208EB"/>
    <w:rsid w:val="00D2730C"/>
    <w:rsid w:val="00D30ACA"/>
    <w:rsid w:val="00D349E9"/>
    <w:rsid w:val="00D65C7E"/>
    <w:rsid w:val="00D84513"/>
    <w:rsid w:val="00D94ACE"/>
    <w:rsid w:val="00D95A4A"/>
    <w:rsid w:val="00DA187D"/>
    <w:rsid w:val="00DA4917"/>
    <w:rsid w:val="00DB2947"/>
    <w:rsid w:val="00DB3CF7"/>
    <w:rsid w:val="00DE4903"/>
    <w:rsid w:val="00DE65C9"/>
    <w:rsid w:val="00E0152E"/>
    <w:rsid w:val="00E04A4F"/>
    <w:rsid w:val="00E11F37"/>
    <w:rsid w:val="00E1290A"/>
    <w:rsid w:val="00E139C7"/>
    <w:rsid w:val="00E25AF8"/>
    <w:rsid w:val="00E31395"/>
    <w:rsid w:val="00E436AE"/>
    <w:rsid w:val="00E51A5C"/>
    <w:rsid w:val="00E62674"/>
    <w:rsid w:val="00E64DB7"/>
    <w:rsid w:val="00E7001C"/>
    <w:rsid w:val="00E74911"/>
    <w:rsid w:val="00E82389"/>
    <w:rsid w:val="00E87F82"/>
    <w:rsid w:val="00EA09FA"/>
    <w:rsid w:val="00EA6712"/>
    <w:rsid w:val="00EC6D50"/>
    <w:rsid w:val="00EC7AA7"/>
    <w:rsid w:val="00EE562F"/>
    <w:rsid w:val="00EF0A7A"/>
    <w:rsid w:val="00EF170C"/>
    <w:rsid w:val="00EF3EDC"/>
    <w:rsid w:val="00EF5A45"/>
    <w:rsid w:val="00EF7E6B"/>
    <w:rsid w:val="00F02E80"/>
    <w:rsid w:val="00F10A4D"/>
    <w:rsid w:val="00F2070D"/>
    <w:rsid w:val="00F23731"/>
    <w:rsid w:val="00F2482B"/>
    <w:rsid w:val="00F249AD"/>
    <w:rsid w:val="00F27D29"/>
    <w:rsid w:val="00F35558"/>
    <w:rsid w:val="00F54D1F"/>
    <w:rsid w:val="00F56083"/>
    <w:rsid w:val="00F56B69"/>
    <w:rsid w:val="00F65085"/>
    <w:rsid w:val="00F65F61"/>
    <w:rsid w:val="00F67AD6"/>
    <w:rsid w:val="00F94945"/>
    <w:rsid w:val="00FA0499"/>
    <w:rsid w:val="00FA6392"/>
    <w:rsid w:val="00FA7034"/>
    <w:rsid w:val="00FB034D"/>
    <w:rsid w:val="00FD4BC2"/>
    <w:rsid w:val="00FE48A5"/>
    <w:rsid w:val="00FF37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54CD14"/>
  <w15:docId w15:val="{B74DF3B9-AD47-4562-90CD-ECE4D9B82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3D4"/>
  </w:style>
  <w:style w:type="paragraph" w:styleId="Titre1">
    <w:name w:val="heading 1"/>
    <w:basedOn w:val="Normal"/>
    <w:next w:val="Normal"/>
    <w:link w:val="Titre1Car"/>
    <w:uiPriority w:val="9"/>
    <w:qFormat/>
    <w:rsid w:val="00216B84"/>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16B84"/>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C6D50"/>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EC6D50"/>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EC6D50"/>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EC6D50"/>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EC6D50"/>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EC6D50"/>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EC6D50"/>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16B84"/>
    <w:pPr>
      <w:tabs>
        <w:tab w:val="center" w:pos="4536"/>
        <w:tab w:val="right" w:pos="9072"/>
      </w:tabs>
      <w:spacing w:after="0" w:line="240" w:lineRule="auto"/>
    </w:pPr>
  </w:style>
  <w:style w:type="character" w:customStyle="1" w:styleId="En-tteCar">
    <w:name w:val="En-tête Car"/>
    <w:basedOn w:val="Policepardfaut"/>
    <w:link w:val="En-tte"/>
    <w:uiPriority w:val="99"/>
    <w:rsid w:val="00216B84"/>
  </w:style>
  <w:style w:type="paragraph" w:styleId="Pieddepage">
    <w:name w:val="footer"/>
    <w:basedOn w:val="Normal"/>
    <w:link w:val="PieddepageCar"/>
    <w:uiPriority w:val="99"/>
    <w:unhideWhenUsed/>
    <w:rsid w:val="00216B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6B84"/>
  </w:style>
  <w:style w:type="paragraph" w:styleId="Titre">
    <w:name w:val="Title"/>
    <w:basedOn w:val="Normal"/>
    <w:next w:val="Normal"/>
    <w:link w:val="TitreCar"/>
    <w:uiPriority w:val="10"/>
    <w:qFormat/>
    <w:rsid w:val="00216B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16B84"/>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216B84"/>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216B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6B84"/>
    <w:rPr>
      <w:rFonts w:ascii="Tahoma" w:hAnsi="Tahoma" w:cs="Tahoma"/>
      <w:sz w:val="16"/>
      <w:szCs w:val="16"/>
    </w:rPr>
  </w:style>
  <w:style w:type="character" w:customStyle="1" w:styleId="Titre2Car">
    <w:name w:val="Titre 2 Car"/>
    <w:basedOn w:val="Policepardfaut"/>
    <w:link w:val="Titre2"/>
    <w:uiPriority w:val="9"/>
    <w:rsid w:val="00216B84"/>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216B84"/>
    <w:pPr>
      <w:ind w:left="720"/>
      <w:contextualSpacing/>
    </w:pPr>
  </w:style>
  <w:style w:type="paragraph" w:styleId="Sansinterligne">
    <w:name w:val="No Spacing"/>
    <w:uiPriority w:val="1"/>
    <w:qFormat/>
    <w:rsid w:val="00572FB4"/>
    <w:pPr>
      <w:spacing w:after="0" w:line="240" w:lineRule="auto"/>
    </w:pPr>
  </w:style>
  <w:style w:type="character" w:customStyle="1" w:styleId="Titre3Car">
    <w:name w:val="Titre 3 Car"/>
    <w:basedOn w:val="Policepardfaut"/>
    <w:link w:val="Titre3"/>
    <w:uiPriority w:val="9"/>
    <w:rsid w:val="00EC6D50"/>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EC6D50"/>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EC6D50"/>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EC6D50"/>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EC6D50"/>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EC6D5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EC6D50"/>
    <w:rPr>
      <w:rFonts w:asciiTheme="majorHAnsi" w:eastAsiaTheme="majorEastAsia" w:hAnsiTheme="majorHAnsi" w:cstheme="majorBidi"/>
      <w:i/>
      <w:iCs/>
      <w:color w:val="404040" w:themeColor="text1" w:themeTint="BF"/>
      <w:sz w:val="20"/>
      <w:szCs w:val="20"/>
    </w:rPr>
  </w:style>
  <w:style w:type="paragraph" w:customStyle="1" w:styleId="Default">
    <w:name w:val="Default"/>
    <w:rsid w:val="003B6760"/>
    <w:pPr>
      <w:autoSpaceDE w:val="0"/>
      <w:autoSpaceDN w:val="0"/>
      <w:adjustRightInd w:val="0"/>
      <w:spacing w:after="0" w:line="240" w:lineRule="auto"/>
    </w:pPr>
    <w:rPr>
      <w:rFonts w:ascii="Arial" w:hAnsi="Arial" w:cs="Arial"/>
      <w:color w:val="000000"/>
      <w:sz w:val="24"/>
      <w:szCs w:val="24"/>
    </w:rPr>
  </w:style>
  <w:style w:type="character" w:styleId="Rfrenceintense">
    <w:name w:val="Intense Reference"/>
    <w:basedOn w:val="Policepardfaut"/>
    <w:uiPriority w:val="32"/>
    <w:qFormat/>
    <w:rsid w:val="006163EE"/>
    <w:rPr>
      <w:b/>
      <w:bCs/>
      <w:smallCaps/>
      <w:color w:val="C0504D" w:themeColor="accent2"/>
      <w:spacing w:val="5"/>
      <w:u w:val="single"/>
    </w:rPr>
  </w:style>
  <w:style w:type="table" w:styleId="Grilledutableau">
    <w:name w:val="Table Grid"/>
    <w:basedOn w:val="TableauNormal"/>
    <w:uiPriority w:val="59"/>
    <w:rsid w:val="009A4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auNormal"/>
    <w:uiPriority w:val="61"/>
    <w:rsid w:val="00A12C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itationintense">
    <w:name w:val="Intense Quote"/>
    <w:basedOn w:val="Normal"/>
    <w:next w:val="Normal"/>
    <w:link w:val="CitationintenseCar"/>
    <w:uiPriority w:val="30"/>
    <w:qFormat/>
    <w:rsid w:val="00FF376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F376F"/>
    <w:rPr>
      <w:b/>
      <w:bCs/>
      <w:i/>
      <w:iCs/>
      <w:color w:val="4F81BD" w:themeColor="accent1"/>
    </w:rPr>
  </w:style>
  <w:style w:type="character" w:styleId="Rfrencelgre">
    <w:name w:val="Subtle Reference"/>
    <w:basedOn w:val="Policepardfaut"/>
    <w:uiPriority w:val="31"/>
    <w:qFormat/>
    <w:rsid w:val="007A5B71"/>
    <w:rPr>
      <w:smallCaps/>
      <w:color w:val="C0504D" w:themeColor="accent2"/>
      <w:u w:val="single"/>
    </w:rPr>
  </w:style>
  <w:style w:type="table" w:customStyle="1" w:styleId="Trameclaire-Accent11">
    <w:name w:val="Trame claire - Accent 11"/>
    <w:basedOn w:val="TableauNormal"/>
    <w:uiPriority w:val="60"/>
    <w:rsid w:val="0076567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lleclaire-Accent11">
    <w:name w:val="Grille claire - Accent 11"/>
    <w:basedOn w:val="TableauNormal"/>
    <w:uiPriority w:val="62"/>
    <w:rsid w:val="0076567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ramemoyenne1-Accent11">
    <w:name w:val="Trame moyenne 1 - Accent 11"/>
    <w:basedOn w:val="TableauNormal"/>
    <w:uiPriority w:val="63"/>
    <w:rsid w:val="0076567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ramemoyenne2-Accent11">
    <w:name w:val="Trame moyenne 2 - Accent 11"/>
    <w:basedOn w:val="TableauNormal"/>
    <w:uiPriority w:val="64"/>
    <w:rsid w:val="007E2A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12">
    <w:name w:val="Liste claire - Accent 12"/>
    <w:basedOn w:val="TableauNormal"/>
    <w:uiPriority w:val="61"/>
    <w:rsid w:val="00E51A5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ccentuationintense">
    <w:name w:val="Intense Emphasis"/>
    <w:basedOn w:val="Policepardfaut"/>
    <w:uiPriority w:val="21"/>
    <w:qFormat/>
    <w:rsid w:val="00E51A5C"/>
    <w:rPr>
      <w:b/>
      <w:bCs/>
      <w:i/>
      <w:iCs/>
      <w:color w:val="4F81BD" w:themeColor="accent1"/>
    </w:rPr>
  </w:style>
  <w:style w:type="table" w:customStyle="1" w:styleId="Listeclaire-Accent13">
    <w:name w:val="Liste claire - Accent 13"/>
    <w:basedOn w:val="TableauNormal"/>
    <w:uiPriority w:val="61"/>
    <w:rsid w:val="00E51A5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semiHidden/>
    <w:unhideWhenUsed/>
    <w:rsid w:val="00CE6F1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CE6F10"/>
  </w:style>
  <w:style w:type="character" w:customStyle="1" w:styleId="italique">
    <w:name w:val="italique"/>
    <w:basedOn w:val="Policepardfaut"/>
    <w:rsid w:val="00CE6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29159">
      <w:bodyDiv w:val="1"/>
      <w:marLeft w:val="0"/>
      <w:marRight w:val="0"/>
      <w:marTop w:val="0"/>
      <w:marBottom w:val="0"/>
      <w:divBdr>
        <w:top w:val="none" w:sz="0" w:space="0" w:color="auto"/>
        <w:left w:val="none" w:sz="0" w:space="0" w:color="auto"/>
        <w:bottom w:val="none" w:sz="0" w:space="0" w:color="auto"/>
        <w:right w:val="none" w:sz="0" w:space="0" w:color="auto"/>
      </w:divBdr>
    </w:div>
    <w:div w:id="440683405">
      <w:bodyDiv w:val="1"/>
      <w:marLeft w:val="0"/>
      <w:marRight w:val="0"/>
      <w:marTop w:val="0"/>
      <w:marBottom w:val="0"/>
      <w:divBdr>
        <w:top w:val="none" w:sz="0" w:space="0" w:color="auto"/>
        <w:left w:val="none" w:sz="0" w:space="0" w:color="auto"/>
        <w:bottom w:val="none" w:sz="0" w:space="0" w:color="auto"/>
        <w:right w:val="none" w:sz="0" w:space="0" w:color="auto"/>
      </w:divBdr>
    </w:div>
    <w:div w:id="650402871">
      <w:bodyDiv w:val="1"/>
      <w:marLeft w:val="0"/>
      <w:marRight w:val="0"/>
      <w:marTop w:val="0"/>
      <w:marBottom w:val="0"/>
      <w:divBdr>
        <w:top w:val="none" w:sz="0" w:space="0" w:color="auto"/>
        <w:left w:val="none" w:sz="0" w:space="0" w:color="auto"/>
        <w:bottom w:val="none" w:sz="0" w:space="0" w:color="auto"/>
        <w:right w:val="none" w:sz="0" w:space="0" w:color="auto"/>
      </w:divBdr>
    </w:div>
    <w:div w:id="819541666">
      <w:bodyDiv w:val="1"/>
      <w:marLeft w:val="0"/>
      <w:marRight w:val="0"/>
      <w:marTop w:val="0"/>
      <w:marBottom w:val="0"/>
      <w:divBdr>
        <w:top w:val="none" w:sz="0" w:space="0" w:color="auto"/>
        <w:left w:val="none" w:sz="0" w:space="0" w:color="auto"/>
        <w:bottom w:val="none" w:sz="0" w:space="0" w:color="auto"/>
        <w:right w:val="none" w:sz="0" w:space="0" w:color="auto"/>
      </w:divBdr>
    </w:div>
    <w:div w:id="899365128">
      <w:bodyDiv w:val="1"/>
      <w:marLeft w:val="0"/>
      <w:marRight w:val="0"/>
      <w:marTop w:val="0"/>
      <w:marBottom w:val="0"/>
      <w:divBdr>
        <w:top w:val="none" w:sz="0" w:space="0" w:color="auto"/>
        <w:left w:val="none" w:sz="0" w:space="0" w:color="auto"/>
        <w:bottom w:val="none" w:sz="0" w:space="0" w:color="auto"/>
        <w:right w:val="none" w:sz="0" w:space="0" w:color="auto"/>
      </w:divBdr>
    </w:div>
    <w:div w:id="911045840">
      <w:bodyDiv w:val="1"/>
      <w:marLeft w:val="0"/>
      <w:marRight w:val="0"/>
      <w:marTop w:val="0"/>
      <w:marBottom w:val="0"/>
      <w:divBdr>
        <w:top w:val="none" w:sz="0" w:space="0" w:color="auto"/>
        <w:left w:val="none" w:sz="0" w:space="0" w:color="auto"/>
        <w:bottom w:val="none" w:sz="0" w:space="0" w:color="auto"/>
        <w:right w:val="none" w:sz="0" w:space="0" w:color="auto"/>
      </w:divBdr>
    </w:div>
    <w:div w:id="975917444">
      <w:bodyDiv w:val="1"/>
      <w:marLeft w:val="0"/>
      <w:marRight w:val="0"/>
      <w:marTop w:val="0"/>
      <w:marBottom w:val="0"/>
      <w:divBdr>
        <w:top w:val="none" w:sz="0" w:space="0" w:color="auto"/>
        <w:left w:val="none" w:sz="0" w:space="0" w:color="auto"/>
        <w:bottom w:val="none" w:sz="0" w:space="0" w:color="auto"/>
        <w:right w:val="none" w:sz="0" w:space="0" w:color="auto"/>
      </w:divBdr>
    </w:div>
    <w:div w:id="1411582306">
      <w:bodyDiv w:val="1"/>
      <w:marLeft w:val="0"/>
      <w:marRight w:val="0"/>
      <w:marTop w:val="0"/>
      <w:marBottom w:val="0"/>
      <w:divBdr>
        <w:top w:val="none" w:sz="0" w:space="0" w:color="auto"/>
        <w:left w:val="none" w:sz="0" w:space="0" w:color="auto"/>
        <w:bottom w:val="none" w:sz="0" w:space="0" w:color="auto"/>
        <w:right w:val="none" w:sz="0" w:space="0" w:color="auto"/>
      </w:divBdr>
    </w:div>
    <w:div w:id="1524829666">
      <w:bodyDiv w:val="1"/>
      <w:marLeft w:val="0"/>
      <w:marRight w:val="0"/>
      <w:marTop w:val="0"/>
      <w:marBottom w:val="0"/>
      <w:divBdr>
        <w:top w:val="none" w:sz="0" w:space="0" w:color="auto"/>
        <w:left w:val="none" w:sz="0" w:space="0" w:color="auto"/>
        <w:bottom w:val="none" w:sz="0" w:space="0" w:color="auto"/>
        <w:right w:val="none" w:sz="0" w:space="0" w:color="auto"/>
      </w:divBdr>
    </w:div>
    <w:div w:id="1652980728">
      <w:bodyDiv w:val="1"/>
      <w:marLeft w:val="0"/>
      <w:marRight w:val="0"/>
      <w:marTop w:val="0"/>
      <w:marBottom w:val="0"/>
      <w:divBdr>
        <w:top w:val="none" w:sz="0" w:space="0" w:color="auto"/>
        <w:left w:val="none" w:sz="0" w:space="0" w:color="auto"/>
        <w:bottom w:val="none" w:sz="0" w:space="0" w:color="auto"/>
        <w:right w:val="none" w:sz="0" w:space="0" w:color="auto"/>
      </w:divBdr>
    </w:div>
    <w:div w:id="1717240546">
      <w:bodyDiv w:val="1"/>
      <w:marLeft w:val="0"/>
      <w:marRight w:val="0"/>
      <w:marTop w:val="0"/>
      <w:marBottom w:val="0"/>
      <w:divBdr>
        <w:top w:val="none" w:sz="0" w:space="0" w:color="auto"/>
        <w:left w:val="none" w:sz="0" w:space="0" w:color="auto"/>
        <w:bottom w:val="none" w:sz="0" w:space="0" w:color="auto"/>
        <w:right w:val="none" w:sz="0" w:space="0" w:color="auto"/>
      </w:divBdr>
    </w:div>
    <w:div w:id="172402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B54BA-70CC-421E-983D-EC5CE21D3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469</Words>
  <Characters>2581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Benjamin Gravouil</cp:lastModifiedBy>
  <cp:revision>17</cp:revision>
  <cp:lastPrinted>2017-01-23T08:57:00Z</cp:lastPrinted>
  <dcterms:created xsi:type="dcterms:W3CDTF">2017-03-16T15:10:00Z</dcterms:created>
  <dcterms:modified xsi:type="dcterms:W3CDTF">2021-03-04T13:35:00Z</dcterms:modified>
</cp:coreProperties>
</file>